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A7AA4" w14:textId="77777777" w:rsidR="001756E1" w:rsidRDefault="001756E1" w:rsidP="001756E1">
      <w:pPr>
        <w:pStyle w:val="Title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07E4C4" wp14:editId="6D90C610">
            <wp:simplePos x="0" y="0"/>
            <wp:positionH relativeFrom="column">
              <wp:posOffset>3581400</wp:posOffset>
            </wp:positionH>
            <wp:positionV relativeFrom="paragraph">
              <wp:posOffset>-375920</wp:posOffset>
            </wp:positionV>
            <wp:extent cx="2263140" cy="1666875"/>
            <wp:effectExtent l="0" t="0" r="0" b="0"/>
            <wp:wrapThrough wrapText="bothSides">
              <wp:wrapPolygon edited="0">
                <wp:start x="6545" y="0"/>
                <wp:lineTo x="6000" y="987"/>
                <wp:lineTo x="5818" y="12096"/>
                <wp:lineTo x="4727" y="14811"/>
                <wp:lineTo x="4545" y="16046"/>
                <wp:lineTo x="1636" y="18514"/>
                <wp:lineTo x="909" y="19255"/>
                <wp:lineTo x="1273" y="20242"/>
                <wp:lineTo x="4545" y="20736"/>
                <wp:lineTo x="11273" y="20736"/>
                <wp:lineTo x="20182" y="20242"/>
                <wp:lineTo x="20545" y="19502"/>
                <wp:lineTo x="18909" y="17527"/>
                <wp:lineTo x="16545" y="16046"/>
                <wp:lineTo x="17455" y="15799"/>
                <wp:lineTo x="17091" y="15058"/>
                <wp:lineTo x="15091" y="12096"/>
                <wp:lineTo x="15273" y="987"/>
                <wp:lineTo x="14727" y="0"/>
                <wp:lineTo x="6545" y="0"/>
              </wp:wrapPolygon>
            </wp:wrapThrough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CD95" w14:textId="512AD26A" w:rsidR="003A25BC" w:rsidRPr="002F5C17" w:rsidRDefault="00B92820" w:rsidP="00B91976">
      <w:pPr>
        <w:pStyle w:val="Title"/>
        <w:rPr>
          <w:sz w:val="48"/>
          <w:szCs w:val="48"/>
        </w:rPr>
      </w:pPr>
      <w:r w:rsidRPr="00D22113">
        <w:rPr>
          <w:sz w:val="44"/>
          <w:szCs w:val="44"/>
        </w:rPr>
        <w:t>IP Inclusive</w:t>
      </w:r>
      <w:r w:rsidR="000C6F81" w:rsidRPr="00D22113">
        <w:rPr>
          <w:sz w:val="44"/>
          <w:szCs w:val="44"/>
        </w:rPr>
        <w:t xml:space="preserve"> Management</w:t>
      </w:r>
      <w:r w:rsidR="000C6F81" w:rsidRPr="002F5C17">
        <w:rPr>
          <w:sz w:val="48"/>
          <w:szCs w:val="48"/>
        </w:rPr>
        <w:br/>
        <w:t xml:space="preserve">Meeting </w:t>
      </w:r>
      <w:r w:rsidR="00A07A9E">
        <w:rPr>
          <w:sz w:val="48"/>
          <w:szCs w:val="48"/>
        </w:rPr>
        <w:t>17 May</w:t>
      </w:r>
      <w:r w:rsidR="000C6F81" w:rsidRPr="002F5C17">
        <w:rPr>
          <w:sz w:val="48"/>
          <w:szCs w:val="48"/>
        </w:rPr>
        <w:t xml:space="preserve"> 2018</w:t>
      </w:r>
      <w:r w:rsidR="00E16168">
        <w:rPr>
          <w:sz w:val="48"/>
          <w:szCs w:val="48"/>
        </w:rPr>
        <w:br/>
        <w:t>Minutes</w:t>
      </w:r>
    </w:p>
    <w:p w14:paraId="7C6E8519" w14:textId="32E5D3E9" w:rsidR="00E44203" w:rsidRDefault="00F07981" w:rsidP="002220F1">
      <w:r>
        <w:t>Teleconference</w:t>
      </w:r>
      <w:r>
        <w:tab/>
      </w:r>
      <w:r w:rsidR="00D22113">
        <w:t>:</w:t>
      </w:r>
      <w:r>
        <w:tab/>
      </w:r>
      <w:r w:rsidR="00FE6CEA">
        <w:t>11.00</w:t>
      </w:r>
      <w:r w:rsidR="00385A56">
        <w:t xml:space="preserve"> – 11.</w:t>
      </w:r>
      <w:r w:rsidR="00E16168">
        <w:t>4</w:t>
      </w:r>
      <w:r w:rsidR="00625301">
        <w:t>5</w:t>
      </w:r>
      <w:r w:rsidR="00385A56">
        <w:t xml:space="preserve"> am</w:t>
      </w:r>
    </w:p>
    <w:p w14:paraId="04683C96" w14:textId="64086A58" w:rsidR="00E16168" w:rsidRDefault="00E16168" w:rsidP="006F52FA">
      <w:pPr>
        <w:ind w:left="2160" w:hanging="2160"/>
      </w:pPr>
      <w:r>
        <w:t>Attendees:</w:t>
      </w:r>
      <w:r>
        <w:tab/>
      </w:r>
      <w:r w:rsidR="00B5326D">
        <w:t>Carol Arnold (Minutes); Andrea Brewster (Chair)</w:t>
      </w:r>
      <w:r w:rsidR="006F52FA">
        <w:t xml:space="preserve">; Richard Goddard; Liz Dawson; </w:t>
      </w:r>
      <w:r w:rsidR="00BA4EE5">
        <w:t>Ben Buchan</w:t>
      </w:r>
      <w:r w:rsidR="009F3930">
        <w:t>a</w:t>
      </w:r>
      <w:r w:rsidR="00BA4EE5">
        <w:t xml:space="preserve">n; &amp; </w:t>
      </w:r>
      <w:r w:rsidR="00FE6CEA">
        <w:t>Lee Davies</w:t>
      </w:r>
    </w:p>
    <w:p w14:paraId="5501B4E5" w14:textId="47B93CD4" w:rsidR="00B5500F" w:rsidRDefault="006F52FA" w:rsidP="00522A10">
      <w:pPr>
        <w:ind w:left="2160" w:hanging="2160"/>
      </w:pPr>
      <w:r>
        <w:t>Apologies:</w:t>
      </w:r>
      <w:r>
        <w:tab/>
      </w:r>
      <w:r w:rsidR="00FE6CEA">
        <w:t>Keven Bader</w:t>
      </w:r>
    </w:p>
    <w:p w14:paraId="2E5F2D64" w14:textId="1DC729E4" w:rsidR="00E220C1" w:rsidRDefault="00E220C1" w:rsidP="00CE53A7">
      <w:pPr>
        <w:rPr>
          <w:u w:val="single"/>
        </w:rPr>
      </w:pPr>
      <w:r w:rsidRPr="00E220C1">
        <w:rPr>
          <w:u w:val="single"/>
        </w:rPr>
        <w:t>Chair’s report</w:t>
      </w:r>
      <w:r w:rsidR="00A416AB">
        <w:rPr>
          <w:u w:val="single"/>
        </w:rPr>
        <w:t xml:space="preserve"> (Agenda item 2)</w:t>
      </w:r>
    </w:p>
    <w:p w14:paraId="73F8971A" w14:textId="5BF8C8F4" w:rsidR="00402157" w:rsidRDefault="00642B74" w:rsidP="00CE53A7">
      <w:r>
        <w:t xml:space="preserve">A brief report was issued in advance of the meeting </w:t>
      </w:r>
      <w:r w:rsidR="007C7A3F">
        <w:t xml:space="preserve">and </w:t>
      </w:r>
      <w:r w:rsidR="00402157">
        <w:t>was attached to the meeting Agenda</w:t>
      </w:r>
      <w:r>
        <w:t>.</w:t>
      </w:r>
    </w:p>
    <w:p w14:paraId="32CFFFC4" w14:textId="77777777" w:rsidR="00F75AB7" w:rsidRDefault="007A1FD1" w:rsidP="00CE53A7">
      <w:r>
        <w:t xml:space="preserve">The Stop Press </w:t>
      </w:r>
      <w:r w:rsidR="00402157">
        <w:t xml:space="preserve">further </w:t>
      </w:r>
      <w:r>
        <w:t>update is that IP Inclusive w</w:t>
      </w:r>
      <w:r w:rsidR="00221BF7">
        <w:t>on an award at the Mem Comm Annual Awards, which was received by Parminder Lally and Chris Burnett</w:t>
      </w:r>
      <w:r w:rsidR="00402157">
        <w:t>!</w:t>
      </w:r>
    </w:p>
    <w:p w14:paraId="08D88007" w14:textId="23B35BA8" w:rsidR="00E73A4E" w:rsidRPr="00F75AB7" w:rsidRDefault="00E73A4E" w:rsidP="00CE53A7">
      <w:pPr>
        <w:rPr>
          <w:b/>
          <w:u w:val="single"/>
        </w:rPr>
      </w:pPr>
      <w:r>
        <w:rPr>
          <w:b/>
          <w:u w:val="single"/>
        </w:rPr>
        <w:t>Action</w:t>
      </w:r>
      <w:r w:rsidR="00171AA2">
        <w:rPr>
          <w:b/>
          <w:u w:val="single"/>
        </w:rPr>
        <w:t xml:space="preserve"> carried over</w:t>
      </w:r>
      <w:r>
        <w:rPr>
          <w:b/>
          <w:u w:val="single"/>
        </w:rPr>
        <w:t>:</w:t>
      </w:r>
      <w:r>
        <w:t xml:space="preserve"> </w:t>
      </w:r>
      <w:r>
        <w:rPr>
          <w:b/>
        </w:rPr>
        <w:t>Michael:</w:t>
      </w:r>
      <w:r>
        <w:t xml:space="preserve"> to contact Arty Rajendra (Osborne Clarke) TIPLO organiser</w:t>
      </w:r>
      <w:r w:rsidR="00D534DB">
        <w:t>.</w:t>
      </w:r>
    </w:p>
    <w:p w14:paraId="6EB293CC" w14:textId="6F4F2396" w:rsidR="00D534DB" w:rsidRPr="00151474" w:rsidRDefault="00D534DB" w:rsidP="00D534DB">
      <w:r w:rsidRPr="00177DD9">
        <w:rPr>
          <w:u w:val="single"/>
        </w:rPr>
        <w:t>GDPR compliance</w:t>
      </w:r>
      <w:r>
        <w:rPr>
          <w:u w:val="single"/>
        </w:rPr>
        <w:t xml:space="preserve"> (Agenda item </w:t>
      </w:r>
      <w:r w:rsidR="000D2AE2">
        <w:rPr>
          <w:u w:val="single"/>
        </w:rPr>
        <w:t>3</w:t>
      </w:r>
      <w:r>
        <w:rPr>
          <w:u w:val="single"/>
        </w:rPr>
        <w:t>)</w:t>
      </w:r>
    </w:p>
    <w:p w14:paraId="5AEC1972" w14:textId="431A7184" w:rsidR="00A141A8" w:rsidRDefault="009F371F" w:rsidP="00D534DB">
      <w:r>
        <w:t>All is</w:t>
      </w:r>
      <w:r w:rsidR="00D42BEA">
        <w:t xml:space="preserve"> currently</w:t>
      </w:r>
      <w:r>
        <w:t xml:space="preserve"> going smoothly</w:t>
      </w:r>
      <w:r w:rsidR="00D42BEA">
        <w:t xml:space="preserve"> to meet the GDPR deadline; </w:t>
      </w:r>
      <w:r w:rsidR="00D629A0">
        <w:t xml:space="preserve">just </w:t>
      </w:r>
      <w:r w:rsidR="00F75AB7">
        <w:t>a</w:t>
      </w:r>
      <w:r w:rsidR="00486A3A">
        <w:t xml:space="preserve"> mailshot</w:t>
      </w:r>
      <w:r w:rsidR="00726F87">
        <w:t xml:space="preserve"> to </w:t>
      </w:r>
      <w:r w:rsidR="00D629A0">
        <w:t>the Women in IP mailing list remains to be issued.</w:t>
      </w:r>
      <w:r w:rsidR="00981FA4">
        <w:t xml:space="preserve"> </w:t>
      </w:r>
      <w:r w:rsidR="00522A10">
        <w:t>[PMN: This is now done.]</w:t>
      </w:r>
    </w:p>
    <w:p w14:paraId="2A5666A9" w14:textId="2B2B1EAC" w:rsidR="00726F87" w:rsidRDefault="00726F87" w:rsidP="00D534DB">
      <w:r>
        <w:t>A heartfelt vote of thanks was given by the committee to Andrea for all the work put in on this</w:t>
      </w:r>
      <w:r w:rsidR="00D901D3">
        <w:t xml:space="preserve">; Andrea also gave a vote of thanks to </w:t>
      </w:r>
      <w:r>
        <w:t xml:space="preserve">Ben and </w:t>
      </w:r>
      <w:r w:rsidR="00E4303B">
        <w:t xml:space="preserve">to </w:t>
      </w:r>
      <w:r w:rsidR="00D901D3">
        <w:t>his colleague</w:t>
      </w:r>
      <w:r w:rsidR="009917C6">
        <w:t xml:space="preserve"> for th</w:t>
      </w:r>
      <w:r w:rsidR="00E4303B">
        <w:t xml:space="preserve">e </w:t>
      </w:r>
      <w:r w:rsidR="009917C6">
        <w:t>sanity checking and support.</w:t>
      </w:r>
    </w:p>
    <w:p w14:paraId="39051EFE" w14:textId="5F060288" w:rsidR="00DF21C2" w:rsidRPr="00DF21C2" w:rsidRDefault="00EE4692" w:rsidP="00D534DB">
      <w:r>
        <w:t>There is now a need to focus on documentation and regular checking that the policy remains up to date should any further changes occur.</w:t>
      </w:r>
      <w:r w:rsidR="00821DC8">
        <w:t xml:space="preserve"> </w:t>
      </w:r>
      <w:r w:rsidR="00DF21C2">
        <w:br/>
      </w:r>
      <w:r w:rsidR="00DF21C2">
        <w:rPr>
          <w:b/>
          <w:u w:val="single"/>
        </w:rPr>
        <w:t>Action:</w:t>
      </w:r>
      <w:r w:rsidR="00DF21C2">
        <w:rPr>
          <w:b/>
        </w:rPr>
        <w:t xml:space="preserve"> Secretary </w:t>
      </w:r>
      <w:r w:rsidR="00DF21C2">
        <w:t xml:space="preserve">to set up a reminder </w:t>
      </w:r>
      <w:r w:rsidR="00901E50">
        <w:t>to check whether policy remains up to date.</w:t>
      </w:r>
    </w:p>
    <w:p w14:paraId="66D902D3" w14:textId="4D89917E" w:rsidR="00F43527" w:rsidRDefault="00821DC8" w:rsidP="00D534DB">
      <w:r>
        <w:t>As to documentation,</w:t>
      </w:r>
      <w:r w:rsidR="00A0517B">
        <w:t xml:space="preserve"> </w:t>
      </w:r>
      <w:r w:rsidR="00D133E6">
        <w:t>an</w:t>
      </w:r>
      <w:r w:rsidR="00EF10AB">
        <w:t xml:space="preserve"> Excel sheet of data sets has been set up by the Chair</w:t>
      </w:r>
      <w:r w:rsidR="00EF10AB">
        <w:rPr>
          <w:b/>
        </w:rPr>
        <w:t xml:space="preserve"> </w:t>
      </w:r>
      <w:r w:rsidR="006205B6">
        <w:t xml:space="preserve">with respect to access to the overall IP Inclusive mailing list, </w:t>
      </w:r>
      <w:r w:rsidR="00A0517B">
        <w:t xml:space="preserve">the Chair and Secretary have access to the </w:t>
      </w:r>
      <w:proofErr w:type="spellStart"/>
      <w:r w:rsidR="00A0517B">
        <w:t>MailChimp</w:t>
      </w:r>
      <w:proofErr w:type="spellEnd"/>
      <w:r w:rsidR="00A0517B">
        <w:t xml:space="preserve"> account </w:t>
      </w:r>
      <w:r w:rsidR="006B1C7E">
        <w:t xml:space="preserve">plus CIPA also has a copy of the relevant </w:t>
      </w:r>
      <w:r w:rsidR="004B2F78">
        <w:t xml:space="preserve">access </w:t>
      </w:r>
      <w:r w:rsidR="006B1C7E">
        <w:t xml:space="preserve">details. </w:t>
      </w:r>
      <w:r>
        <w:t>Andrea recommended that</w:t>
      </w:r>
      <w:r w:rsidR="003B6F55">
        <w:t xml:space="preserve"> </w:t>
      </w:r>
      <w:r w:rsidR="006B1C7E">
        <w:t xml:space="preserve">one other person </w:t>
      </w:r>
      <w:r w:rsidR="003B6F55">
        <w:t xml:space="preserve">who has experience of </w:t>
      </w:r>
      <w:proofErr w:type="spellStart"/>
      <w:r w:rsidR="003B6F55">
        <w:t>MailChimp</w:t>
      </w:r>
      <w:proofErr w:type="spellEnd"/>
      <w:r w:rsidR="003B6F55">
        <w:t xml:space="preserve"> is given </w:t>
      </w:r>
      <w:r w:rsidR="006B1C7E">
        <w:t>access</w:t>
      </w:r>
      <w:r w:rsidR="004B2F78">
        <w:t>;</w:t>
      </w:r>
      <w:r w:rsidR="003B6F55">
        <w:t xml:space="preserve"> Jonathan </w:t>
      </w:r>
      <w:proofErr w:type="spellStart"/>
      <w:r w:rsidR="003B6F55">
        <w:t>Lerwill</w:t>
      </w:r>
      <w:proofErr w:type="spellEnd"/>
      <w:r w:rsidR="003B6F55">
        <w:t xml:space="preserve"> was suggested</w:t>
      </w:r>
      <w:r w:rsidR="00C850DC">
        <w:t>.</w:t>
      </w:r>
      <w:r w:rsidR="003663BB">
        <w:br/>
      </w:r>
      <w:r w:rsidR="00C850DC">
        <w:rPr>
          <w:b/>
          <w:u w:val="single"/>
        </w:rPr>
        <w:t>Action:</w:t>
      </w:r>
      <w:r w:rsidR="00C850DC">
        <w:rPr>
          <w:b/>
        </w:rPr>
        <w:t xml:space="preserve"> Andrea </w:t>
      </w:r>
      <w:r w:rsidR="00C850DC">
        <w:t xml:space="preserve">to contact Jonathan </w:t>
      </w:r>
      <w:proofErr w:type="spellStart"/>
      <w:r w:rsidR="00C850DC">
        <w:t>Lerwill</w:t>
      </w:r>
      <w:proofErr w:type="spellEnd"/>
      <w:r w:rsidR="00C850DC">
        <w:t xml:space="preserve"> </w:t>
      </w:r>
      <w:r w:rsidR="0087318D">
        <w:t>and to circulate his contact details to the rest of the management team, if he accepts and agrees.</w:t>
      </w:r>
      <w:r w:rsidR="00FF25AC">
        <w:t xml:space="preserve"> </w:t>
      </w:r>
      <w:r w:rsidR="00F43527">
        <w:t>[PMN: This action is now done with circulation of contact details to the Secretary.]</w:t>
      </w:r>
      <w:r w:rsidR="006B1C7E" w:rsidRPr="00FF25AC">
        <w:t xml:space="preserve"> </w:t>
      </w:r>
    </w:p>
    <w:p w14:paraId="74FCE242" w14:textId="65930BDC" w:rsidR="000A041C" w:rsidRDefault="004B2F78" w:rsidP="00CE53A7">
      <w:r>
        <w:rPr>
          <w:u w:val="single"/>
        </w:rPr>
        <w:t xml:space="preserve">Careers in Ideas jobs board </w:t>
      </w:r>
      <w:r w:rsidR="00041A73">
        <w:rPr>
          <w:u w:val="single"/>
        </w:rPr>
        <w:t xml:space="preserve">(Agenda item </w:t>
      </w:r>
      <w:r w:rsidR="00F6195F">
        <w:rPr>
          <w:u w:val="single"/>
        </w:rPr>
        <w:t>4</w:t>
      </w:r>
      <w:r w:rsidR="00D55935">
        <w:rPr>
          <w:u w:val="single"/>
        </w:rPr>
        <w:t>)</w:t>
      </w:r>
    </w:p>
    <w:p w14:paraId="01F30A0B" w14:textId="3DA97654" w:rsidR="006C2D2B" w:rsidRDefault="005F25E4" w:rsidP="003E46BA">
      <w:r>
        <w:lastRenderedPageBreak/>
        <w:t xml:space="preserve">The Committee needs to agree Guidance Notes and a </w:t>
      </w:r>
      <w:r w:rsidR="00F5759E">
        <w:t>Terms of Reference (TOR) document for the Careers in Ideas</w:t>
      </w:r>
      <w:r w:rsidR="00576D07">
        <w:t xml:space="preserve"> (</w:t>
      </w:r>
      <w:proofErr w:type="spellStart"/>
      <w:r w:rsidR="00576D07">
        <w:t>CiI</w:t>
      </w:r>
      <w:proofErr w:type="spellEnd"/>
      <w:r w:rsidR="00576D07">
        <w:t>)</w:t>
      </w:r>
      <w:r w:rsidR="00F5759E">
        <w:t xml:space="preserve"> jobs board that can be </w:t>
      </w:r>
      <w:r w:rsidR="006C2D2B">
        <w:t>sent to CIPA and CITMA for review by their respective Councils.</w:t>
      </w:r>
    </w:p>
    <w:p w14:paraId="48949ABC" w14:textId="516B681E" w:rsidR="0049576C" w:rsidRDefault="006C2D2B" w:rsidP="003E46BA">
      <w:r>
        <w:t>The clearly distinct areas for which no conflict arises are</w:t>
      </w:r>
      <w:r w:rsidR="00413845">
        <w:t>: adverts for Work Experience, Open Days, and Internships.</w:t>
      </w:r>
      <w:r w:rsidR="003D5819">
        <w:t xml:space="preserve"> The conflict arises around entry level vacancies</w:t>
      </w:r>
      <w:r w:rsidR="00EE1F4E">
        <w:t xml:space="preserve">. </w:t>
      </w:r>
      <w:r w:rsidR="00953B16">
        <w:t xml:space="preserve">The TOR and Notes need to ensure </w:t>
      </w:r>
      <w:r w:rsidR="008E4314">
        <w:t xml:space="preserve">that </w:t>
      </w:r>
      <w:r w:rsidR="001B7750">
        <w:t xml:space="preserve">that it is easy to locate details of </w:t>
      </w:r>
      <w:r w:rsidR="001B7750" w:rsidRPr="0035728E">
        <w:rPr>
          <w:u w:val="single"/>
        </w:rPr>
        <w:t>all</w:t>
      </w:r>
      <w:r w:rsidR="001B7750">
        <w:t xml:space="preserve"> posted</w:t>
      </w:r>
      <w:r w:rsidR="008E4314">
        <w:t xml:space="preserve"> entry level jobs in the IP sector, whether as attorneys, solicitors</w:t>
      </w:r>
      <w:r w:rsidR="004C482C">
        <w:t>, paralegals, admin or specialist secretarial staff</w:t>
      </w:r>
      <w:r w:rsidR="009410B6">
        <w:t>, and not to create a demarcation line around CIPA and CITMA advertised jobs</w:t>
      </w:r>
      <w:r w:rsidR="00395131">
        <w:t>, nor make it more difficult to locate th</w:t>
      </w:r>
      <w:r w:rsidR="0049576C">
        <w:t>em. On the other hand</w:t>
      </w:r>
      <w:r w:rsidR="00EE6A71">
        <w:t>,</w:t>
      </w:r>
      <w:r w:rsidR="0049576C">
        <w:t xml:space="preserve"> </w:t>
      </w:r>
      <w:r w:rsidR="00DD13F3">
        <w:t xml:space="preserve">CIPA/CITMA would not want to build up the </w:t>
      </w:r>
      <w:proofErr w:type="spellStart"/>
      <w:r w:rsidR="00DD13F3">
        <w:t>CiI</w:t>
      </w:r>
      <w:proofErr w:type="spellEnd"/>
      <w:r w:rsidR="00DD13F3">
        <w:t xml:space="preserve"> </w:t>
      </w:r>
      <w:r w:rsidR="0035728E">
        <w:t>jobs board</w:t>
      </w:r>
      <w:r w:rsidR="00DD13F3">
        <w:t xml:space="preserve"> </w:t>
      </w:r>
      <w:r w:rsidR="0035728E">
        <w:t>at the expense of the current CIPA/CITMA ones.</w:t>
      </w:r>
    </w:p>
    <w:p w14:paraId="08C0ED55" w14:textId="386B8410" w:rsidR="00C67441" w:rsidRDefault="00C67441" w:rsidP="003E46BA">
      <w:r>
        <w:t>The following comments and thoughts came out of the meeting:</w:t>
      </w:r>
    </w:p>
    <w:p w14:paraId="0FB620D9" w14:textId="38306ED3" w:rsidR="00C67441" w:rsidRDefault="007A36EC" w:rsidP="00C67441">
      <w:pPr>
        <w:pStyle w:val="ListParagraph"/>
        <w:numPr>
          <w:ilvl w:val="0"/>
          <w:numId w:val="13"/>
        </w:numPr>
      </w:pPr>
      <w:r>
        <w:t xml:space="preserve">CITMA </w:t>
      </w:r>
      <w:r w:rsidR="00155B9C">
        <w:t xml:space="preserve">has tracked that </w:t>
      </w:r>
      <w:r w:rsidR="00576D07">
        <w:t>its own jobs board causes increased</w:t>
      </w:r>
      <w:r w:rsidR="00155B9C">
        <w:t xml:space="preserve"> traffic to the full CITMA site</w:t>
      </w:r>
      <w:r w:rsidR="00576D07">
        <w:t xml:space="preserve"> and </w:t>
      </w:r>
      <w:r w:rsidR="003F683A">
        <w:t xml:space="preserve">loss of this traffic </w:t>
      </w:r>
      <w:r w:rsidR="003A0627">
        <w:t xml:space="preserve">is an additional concern to the potential for </w:t>
      </w:r>
      <w:r>
        <w:t xml:space="preserve">loss of income </w:t>
      </w:r>
      <w:r w:rsidR="003A0627">
        <w:t xml:space="preserve">should </w:t>
      </w:r>
      <w:r>
        <w:t xml:space="preserve">employers </w:t>
      </w:r>
      <w:r w:rsidR="003A0627">
        <w:t>choose</w:t>
      </w:r>
      <w:r>
        <w:t xml:space="preserve"> solely to use the </w:t>
      </w:r>
      <w:proofErr w:type="spellStart"/>
      <w:r>
        <w:t>CiI</w:t>
      </w:r>
      <w:proofErr w:type="spellEnd"/>
      <w:r>
        <w:t xml:space="preserve"> jobs board</w:t>
      </w:r>
      <w:r w:rsidR="003A0627">
        <w:t xml:space="preserve"> to advertise entry level jobs.</w:t>
      </w:r>
    </w:p>
    <w:p w14:paraId="687CC3E6" w14:textId="0316F701" w:rsidR="003A0627" w:rsidRDefault="009B3A95" w:rsidP="00C67441">
      <w:pPr>
        <w:pStyle w:val="ListParagraph"/>
        <w:numPr>
          <w:ilvl w:val="0"/>
          <w:numId w:val="13"/>
        </w:numPr>
      </w:pPr>
      <w:r>
        <w:t xml:space="preserve">It could be an option to provide a link to the CIPA and CITMA jobs boards from the </w:t>
      </w:r>
      <w:proofErr w:type="spellStart"/>
      <w:r w:rsidR="00F4000A">
        <w:t>CiI</w:t>
      </w:r>
      <w:proofErr w:type="spellEnd"/>
      <w:r w:rsidR="00F4000A">
        <w:t xml:space="preserve"> jobs board, for example at the top of the website page, or </w:t>
      </w:r>
      <w:r w:rsidR="0048360A">
        <w:t>following a brief description of the position.</w:t>
      </w:r>
    </w:p>
    <w:p w14:paraId="74CA0C0F" w14:textId="300ACF8C" w:rsidR="00F4000A" w:rsidRDefault="0048360A" w:rsidP="00C67441">
      <w:pPr>
        <w:pStyle w:val="ListParagraph"/>
        <w:numPr>
          <w:ilvl w:val="0"/>
          <w:numId w:val="13"/>
        </w:numPr>
      </w:pPr>
      <w:r>
        <w:t>Replicating in full jobs that are on the CIPA and CITMA jobs board will be too complex an option to take</w:t>
      </w:r>
      <w:r w:rsidR="003F683A">
        <w:t xml:space="preserve"> and keep updated</w:t>
      </w:r>
      <w:r w:rsidR="000E1D70">
        <w:t>.</w:t>
      </w:r>
    </w:p>
    <w:p w14:paraId="3FCA91DD" w14:textId="1D034EFA" w:rsidR="000E1D70" w:rsidRDefault="000E1D70" w:rsidP="00C67441">
      <w:pPr>
        <w:pStyle w:val="ListParagraph"/>
        <w:numPr>
          <w:ilvl w:val="0"/>
          <w:numId w:val="13"/>
        </w:numPr>
      </w:pPr>
      <w:r>
        <w:t xml:space="preserve">Another option would be to </w:t>
      </w:r>
      <w:r w:rsidR="00DD52EE">
        <w:t xml:space="preserve">provide a link to the </w:t>
      </w:r>
      <w:r w:rsidR="003F683A">
        <w:t>websites</w:t>
      </w:r>
      <w:r w:rsidR="00DD52EE">
        <w:t xml:space="preserve"> </w:t>
      </w:r>
      <w:r w:rsidR="003F683A">
        <w:t xml:space="preserve">of the companies </w:t>
      </w:r>
      <w:r w:rsidR="00DD52EE">
        <w:t>that are providing entry level jobs</w:t>
      </w:r>
      <w:r w:rsidR="009428C6">
        <w:t>.</w:t>
      </w:r>
    </w:p>
    <w:p w14:paraId="71755293" w14:textId="775D15FC" w:rsidR="00717295" w:rsidRDefault="00717295" w:rsidP="00C67441">
      <w:pPr>
        <w:pStyle w:val="ListParagraph"/>
        <w:numPr>
          <w:ilvl w:val="0"/>
          <w:numId w:val="13"/>
        </w:numPr>
      </w:pPr>
      <w:r>
        <w:t>There should be no ‘</w:t>
      </w:r>
      <w:r w:rsidR="008530E7">
        <w:t xml:space="preserve">opaque’ jobs listed on the </w:t>
      </w:r>
      <w:proofErr w:type="spellStart"/>
      <w:r w:rsidR="008530E7">
        <w:t>CiI</w:t>
      </w:r>
      <w:proofErr w:type="spellEnd"/>
      <w:r w:rsidR="008530E7">
        <w:t xml:space="preserve"> board, </w:t>
      </w:r>
      <w:proofErr w:type="spellStart"/>
      <w:r w:rsidR="008530E7">
        <w:t>i.e</w:t>
      </w:r>
      <w:proofErr w:type="spellEnd"/>
      <w:r w:rsidR="008530E7">
        <w:t xml:space="preserve"> jobs that do not identify the location nor the employer</w:t>
      </w:r>
      <w:r w:rsidR="003F683A">
        <w:t xml:space="preserve">, </w:t>
      </w:r>
      <w:r w:rsidR="007B1590">
        <w:t>which generally are posted by Recruitment Agencies; in other words</w:t>
      </w:r>
      <w:r w:rsidR="00A74F00">
        <w:t>,</w:t>
      </w:r>
      <w:r w:rsidR="007B1590">
        <w:t xml:space="preserve"> there should be no free </w:t>
      </w:r>
      <w:r w:rsidR="00AA0B6C">
        <w:t xml:space="preserve">ride for Recruiters from the </w:t>
      </w:r>
      <w:proofErr w:type="spellStart"/>
      <w:r w:rsidR="00AA0B6C">
        <w:t>CiI</w:t>
      </w:r>
      <w:proofErr w:type="spellEnd"/>
      <w:r w:rsidR="00AA0B6C">
        <w:t>.</w:t>
      </w:r>
    </w:p>
    <w:p w14:paraId="7A506725" w14:textId="1C986835" w:rsidR="00AA0B6C" w:rsidRDefault="00A45179" w:rsidP="00C67441">
      <w:pPr>
        <w:pStyle w:val="ListParagraph"/>
        <w:numPr>
          <w:ilvl w:val="0"/>
          <w:numId w:val="13"/>
        </w:numPr>
      </w:pPr>
      <w:r>
        <w:t xml:space="preserve">There was sympathy for the thought that a charge could be made for advertising on the </w:t>
      </w:r>
      <w:proofErr w:type="spellStart"/>
      <w:r>
        <w:t>CiI</w:t>
      </w:r>
      <w:proofErr w:type="spellEnd"/>
      <w:r>
        <w:t xml:space="preserve"> board, though Andrea was concerned that </w:t>
      </w:r>
      <w:r w:rsidR="003F683A">
        <w:t>this</w:t>
      </w:r>
      <w:r>
        <w:t xml:space="preserve"> </w:t>
      </w:r>
      <w:r w:rsidR="003F683A">
        <w:t>w</w:t>
      </w:r>
      <w:r>
        <w:t xml:space="preserve">ould go against the philosophy of IP Inclusive and </w:t>
      </w:r>
      <w:proofErr w:type="spellStart"/>
      <w:r>
        <w:t>CiI</w:t>
      </w:r>
      <w:proofErr w:type="spellEnd"/>
      <w:r w:rsidR="00415B0F">
        <w:t>. However</w:t>
      </w:r>
      <w:r w:rsidR="00B7494D">
        <w:t>,</w:t>
      </w:r>
      <w:r w:rsidR="00415B0F">
        <w:t xml:space="preserve"> it must be acknowledged that companies that advertise direct would be benefiting </w:t>
      </w:r>
      <w:r w:rsidR="002B54B0">
        <w:t>financially if otherwise they would use a recruitment company.</w:t>
      </w:r>
    </w:p>
    <w:p w14:paraId="218A8B52" w14:textId="7EF65D19" w:rsidR="00F955D6" w:rsidRDefault="002B54B0" w:rsidP="00C67441">
      <w:pPr>
        <w:pStyle w:val="ListParagraph"/>
        <w:numPr>
          <w:ilvl w:val="0"/>
          <w:numId w:val="13"/>
        </w:numPr>
      </w:pPr>
      <w:r>
        <w:t xml:space="preserve">CIPA may shortly be reviewing </w:t>
      </w:r>
      <w:r w:rsidR="00792419">
        <w:t xml:space="preserve">their charges for their own jobs board and a possibility is to have a small premium </w:t>
      </w:r>
      <w:r w:rsidR="004C5433">
        <w:t xml:space="preserve">for </w:t>
      </w:r>
      <w:r w:rsidR="00792419">
        <w:t>also advertis</w:t>
      </w:r>
      <w:r w:rsidR="004C5433">
        <w:t>ing</w:t>
      </w:r>
      <w:r w:rsidR="00792419">
        <w:t xml:space="preserve"> on the </w:t>
      </w:r>
      <w:proofErr w:type="spellStart"/>
      <w:r w:rsidR="00792419">
        <w:t>CiI</w:t>
      </w:r>
      <w:proofErr w:type="spellEnd"/>
      <w:r w:rsidR="00792419">
        <w:t xml:space="preserve"> board</w:t>
      </w:r>
      <w:r w:rsidR="006E1ACA">
        <w:t>; CIPA could then donate to IP Inclusive annually</w:t>
      </w:r>
      <w:r w:rsidR="004C5433">
        <w:t>-</w:t>
      </w:r>
      <w:r w:rsidR="006E1ACA">
        <w:t xml:space="preserve"> or quarterly</w:t>
      </w:r>
      <w:r w:rsidR="004C5433">
        <w:t>-</w:t>
      </w:r>
      <w:r w:rsidR="006E1ACA">
        <w:t>collected monies.</w:t>
      </w:r>
      <w:r w:rsidR="00F955D6">
        <w:t xml:space="preserve"> This may be worth exploring (if only to rule it out!).</w:t>
      </w:r>
    </w:p>
    <w:p w14:paraId="02683BDF" w14:textId="444643DE" w:rsidR="002B54B0" w:rsidRDefault="00F955D6" w:rsidP="00C67441">
      <w:pPr>
        <w:pStyle w:val="ListParagraph"/>
        <w:numPr>
          <w:ilvl w:val="0"/>
          <w:numId w:val="13"/>
        </w:numPr>
      </w:pPr>
      <w:r>
        <w:t xml:space="preserve">It was noted that LinkedIn </w:t>
      </w:r>
      <w:r w:rsidR="00B7494D">
        <w:t>often</w:t>
      </w:r>
      <w:r>
        <w:t xml:space="preserve"> </w:t>
      </w:r>
      <w:r w:rsidR="00B7494D">
        <w:t>carry adverts for the same jobs as are on the CIPA and CITMA jobs boards</w:t>
      </w:r>
      <w:r w:rsidR="004C5433">
        <w:t xml:space="preserve">, so duplication of vacancy </w:t>
      </w:r>
      <w:r w:rsidR="00170FAD">
        <w:t xml:space="preserve">postings </w:t>
      </w:r>
      <w:r w:rsidR="004C5433">
        <w:t>already exists</w:t>
      </w:r>
      <w:r w:rsidR="00B7494D">
        <w:t>.</w:t>
      </w:r>
      <w:r w:rsidR="006E1ACA">
        <w:t xml:space="preserve"> </w:t>
      </w:r>
    </w:p>
    <w:p w14:paraId="4C9C0281" w14:textId="65DD9F42" w:rsidR="004738F3" w:rsidRDefault="004738F3" w:rsidP="00C67441">
      <w:pPr>
        <w:pStyle w:val="ListParagraph"/>
        <w:numPr>
          <w:ilvl w:val="0"/>
          <w:numId w:val="13"/>
        </w:numPr>
      </w:pPr>
      <w:r>
        <w:t xml:space="preserve">The UK-IPO would be interested to use the </w:t>
      </w:r>
      <w:proofErr w:type="spellStart"/>
      <w:r>
        <w:t>CiI</w:t>
      </w:r>
      <w:proofErr w:type="spellEnd"/>
      <w:r>
        <w:t xml:space="preserve"> jobs board for entry level jobs in the IP sector (</w:t>
      </w:r>
      <w:r w:rsidR="00D8062A">
        <w:t>examiners, formalities staff, policy officers, etc.)</w:t>
      </w:r>
      <w:r w:rsidR="004A6E68">
        <w:t>.</w:t>
      </w:r>
    </w:p>
    <w:p w14:paraId="721443C8" w14:textId="56A66394" w:rsidR="0023243B" w:rsidRDefault="0023243B" w:rsidP="00C67441">
      <w:pPr>
        <w:pStyle w:val="ListParagraph"/>
        <w:numPr>
          <w:ilvl w:val="0"/>
          <w:numId w:val="13"/>
        </w:numPr>
      </w:pPr>
      <w:r>
        <w:t xml:space="preserve">It would be interesting to track where traffic to the </w:t>
      </w:r>
      <w:proofErr w:type="spellStart"/>
      <w:r>
        <w:t>CiI</w:t>
      </w:r>
      <w:proofErr w:type="spellEnd"/>
      <w:r>
        <w:t xml:space="preserve"> site comes from: universities, etc.</w:t>
      </w:r>
      <w:r w:rsidR="008D4FE4">
        <w:t xml:space="preserve"> Andrea thought there would be no difficulty to set up a survey for users of the site to express how useful they found the site and its contents. </w:t>
      </w:r>
    </w:p>
    <w:p w14:paraId="48470CFE" w14:textId="35DFF247" w:rsidR="00170FAD" w:rsidRDefault="00170FAD" w:rsidP="00C67441">
      <w:pPr>
        <w:pStyle w:val="ListParagraph"/>
        <w:numPr>
          <w:ilvl w:val="0"/>
          <w:numId w:val="13"/>
        </w:numPr>
      </w:pPr>
      <w:r>
        <w:lastRenderedPageBreak/>
        <w:t xml:space="preserve">Andrea is also aware that CIPA </w:t>
      </w:r>
      <w:r w:rsidR="009428C6">
        <w:t xml:space="preserve">‘s internal Governance Committee </w:t>
      </w:r>
      <w:r w:rsidR="00B47B9E">
        <w:t>has</w:t>
      </w:r>
      <w:r>
        <w:t xml:space="preserve"> requested </w:t>
      </w:r>
      <w:r w:rsidR="00AD6C30">
        <w:t>a written document on the procedures and governance for IP Inclusive</w:t>
      </w:r>
      <w:r w:rsidR="003D280D">
        <w:t xml:space="preserve"> in respect of the </w:t>
      </w:r>
      <w:proofErr w:type="spellStart"/>
      <w:r w:rsidR="003D280D">
        <w:t>CiI</w:t>
      </w:r>
      <w:proofErr w:type="spellEnd"/>
      <w:r w:rsidR="003D280D">
        <w:t xml:space="preserve"> jobs board.</w:t>
      </w:r>
    </w:p>
    <w:p w14:paraId="4959D430" w14:textId="754775C8" w:rsidR="0023243B" w:rsidRPr="00AD6C30" w:rsidRDefault="0023243B" w:rsidP="0023243B">
      <w:r>
        <w:rPr>
          <w:b/>
          <w:u w:val="single"/>
        </w:rPr>
        <w:t>Action</w:t>
      </w:r>
      <w:r w:rsidR="00AD6C30">
        <w:rPr>
          <w:b/>
          <w:u w:val="single"/>
        </w:rPr>
        <w:t>s</w:t>
      </w:r>
      <w:r>
        <w:rPr>
          <w:b/>
          <w:u w:val="single"/>
        </w:rPr>
        <w:t>:</w:t>
      </w:r>
      <w:r w:rsidR="008D4FE4" w:rsidRPr="00651034">
        <w:rPr>
          <w:b/>
        </w:rPr>
        <w:t xml:space="preserve"> </w:t>
      </w:r>
      <w:r w:rsidR="008D4FE4">
        <w:rPr>
          <w:b/>
        </w:rPr>
        <w:t>Andrea</w:t>
      </w:r>
      <w:r w:rsidR="00651034">
        <w:t xml:space="preserve"> to propose a draft TOR/guidance notes document</w:t>
      </w:r>
      <w:r w:rsidR="00E64F32">
        <w:t>,</w:t>
      </w:r>
      <w:r w:rsidR="00272CDA">
        <w:t xml:space="preserve"> to include the CIPA-requested procedures </w:t>
      </w:r>
      <w:r w:rsidR="008F604D">
        <w:t>&amp;</w:t>
      </w:r>
      <w:r w:rsidR="00272CDA">
        <w:t xml:space="preserve"> g</w:t>
      </w:r>
      <w:r w:rsidR="008F604D">
        <w:t>o</w:t>
      </w:r>
      <w:r w:rsidR="00272CDA">
        <w:t>vernance</w:t>
      </w:r>
      <w:r w:rsidR="00CE6F0D">
        <w:t>,</w:t>
      </w:r>
      <w:r w:rsidR="008F604D">
        <w:t xml:space="preserve"> </w:t>
      </w:r>
      <w:r w:rsidR="00CE6F0D">
        <w:t>for</w:t>
      </w:r>
      <w:r w:rsidR="008F604D">
        <w:t xml:space="preserve"> the </w:t>
      </w:r>
      <w:proofErr w:type="spellStart"/>
      <w:r w:rsidR="008F604D">
        <w:t>CiI</w:t>
      </w:r>
      <w:proofErr w:type="spellEnd"/>
      <w:r w:rsidR="008F604D">
        <w:t xml:space="preserve"> jobs board </w:t>
      </w:r>
      <w:r w:rsidR="00651034">
        <w:t>for the committee to consider</w:t>
      </w:r>
      <w:r w:rsidR="00D8378F">
        <w:t xml:space="preserve"> </w:t>
      </w:r>
      <w:r w:rsidR="00933464">
        <w:t>{PMN: Now done.}</w:t>
      </w:r>
      <w:r w:rsidR="008F604D">
        <w:t>.</w:t>
      </w:r>
    </w:p>
    <w:p w14:paraId="51800763" w14:textId="62534A8E" w:rsidR="008114E6" w:rsidRDefault="00744BA2" w:rsidP="0023243B">
      <w:r>
        <w:rPr>
          <w:u w:val="single"/>
        </w:rPr>
        <w:t>Donation Requests/2018 budgeting</w:t>
      </w:r>
      <w:r>
        <w:t xml:space="preserve"> </w:t>
      </w:r>
      <w:r>
        <w:rPr>
          <w:u w:val="single"/>
        </w:rPr>
        <w:t>(Agenda item 5</w:t>
      </w:r>
      <w:r w:rsidR="006B3CEC">
        <w:rPr>
          <w:u w:val="single"/>
        </w:rPr>
        <w:t>)</w:t>
      </w:r>
    </w:p>
    <w:p w14:paraId="30600D64" w14:textId="57425DBE" w:rsidR="006B3CEC" w:rsidRDefault="006B3CEC" w:rsidP="0023243B">
      <w:r>
        <w:t xml:space="preserve">Andrea still awaits </w:t>
      </w:r>
      <w:r w:rsidR="003347E1">
        <w:t xml:space="preserve">a quote for the </w:t>
      </w:r>
      <w:r w:rsidR="00C11919">
        <w:t xml:space="preserve">careers </w:t>
      </w:r>
      <w:r w:rsidR="003347E1">
        <w:t xml:space="preserve">videos; the quote for the website upgrade is </w:t>
      </w:r>
      <w:r w:rsidR="00D74DBC">
        <w:t>£9000.</w:t>
      </w:r>
      <w:r w:rsidR="00C11919">
        <w:t xml:space="preserve"> </w:t>
      </w:r>
      <w:r w:rsidR="00D74DBC">
        <w:t>Andrea will not be sending requests for donations out until the videos quote is available.</w:t>
      </w:r>
    </w:p>
    <w:p w14:paraId="6B6AF182" w14:textId="3787E31E" w:rsidR="00D74DBC" w:rsidRDefault="00AD30D8" w:rsidP="0023243B">
      <w:r w:rsidRPr="00AD30D8">
        <w:rPr>
          <w:b/>
          <w:u w:val="single"/>
        </w:rPr>
        <w:t>Actions carried forward to the July face to face meeting:</w:t>
      </w:r>
      <w:r w:rsidRPr="00C11911">
        <w:br/>
      </w:r>
      <w:r w:rsidRPr="00AD30D8">
        <w:rPr>
          <w:b/>
        </w:rPr>
        <w:t>Michael</w:t>
      </w:r>
      <w:r w:rsidRPr="00C11911">
        <w:t xml:space="preserve"> to investigate via contacts in WIPO &amp; NOMINET</w:t>
      </w:r>
      <w:r w:rsidR="00C11919">
        <w:t xml:space="preserve"> regarding potential for f</w:t>
      </w:r>
      <w:r w:rsidR="000920DE">
        <w:t>unding a position in IP Inclusive.</w:t>
      </w:r>
      <w:r w:rsidRPr="00C11911">
        <w:br/>
      </w:r>
      <w:r w:rsidRPr="00AD30D8">
        <w:rPr>
          <w:b/>
        </w:rPr>
        <w:t>Lee and Keven</w:t>
      </w:r>
      <w:r w:rsidRPr="00C11911">
        <w:t>: to discuss what is the best sort of basis on which to operate a paid position: employment, contract</w:t>
      </w:r>
      <w:r>
        <w:t xml:space="preserve">, or consultancy. </w:t>
      </w:r>
    </w:p>
    <w:p w14:paraId="54C2DDF2" w14:textId="4D8930E9" w:rsidR="00AD30D8" w:rsidRDefault="00892228" w:rsidP="0023243B">
      <w:r>
        <w:rPr>
          <w:u w:val="single"/>
        </w:rPr>
        <w:t>Progressing other 2018 plans (Agenda item 6)</w:t>
      </w:r>
    </w:p>
    <w:p w14:paraId="23264725" w14:textId="29BAE2FC" w:rsidR="00892228" w:rsidRDefault="00B6020B" w:rsidP="0023243B">
      <w:r>
        <w:t>All need to think about IP Inclusive week</w:t>
      </w:r>
      <w:r w:rsidR="005B28CA">
        <w:t>:</w:t>
      </w:r>
      <w:r>
        <w:t xml:space="preserve"> what their organisations can do </w:t>
      </w:r>
      <w:r w:rsidR="005B28CA">
        <w:t>and what we should encourage others to do.</w:t>
      </w:r>
      <w:r w:rsidR="00840EA4">
        <w:br/>
      </w:r>
      <w:r w:rsidR="00840EA4">
        <w:rPr>
          <w:b/>
          <w:u w:val="single"/>
        </w:rPr>
        <w:t>Action: All</w:t>
      </w:r>
    </w:p>
    <w:p w14:paraId="13E93349" w14:textId="5178AAC1" w:rsidR="006A7095" w:rsidRDefault="00840EA4" w:rsidP="006A7095">
      <w:r>
        <w:rPr>
          <w:u w:val="single"/>
        </w:rPr>
        <w:t>Other</w:t>
      </w:r>
      <w:r w:rsidR="006A7095" w:rsidRPr="006A7095">
        <w:rPr>
          <w:u w:val="single"/>
        </w:rPr>
        <w:t>: July face to face meeting:</w:t>
      </w:r>
      <w:r w:rsidR="006A7095">
        <w:t xml:space="preserve"> </w:t>
      </w:r>
    </w:p>
    <w:p w14:paraId="06209CB7" w14:textId="555314EC" w:rsidR="00BD50D7" w:rsidRDefault="00D9117F" w:rsidP="00BD50D7">
      <w:r>
        <w:t>Andrea thinks it is inappropriate for her to chair the meeting and has asked Carol to chair</w:t>
      </w:r>
      <w:r w:rsidR="00A73944">
        <w:t>, however then a minute taker is needed. Liz volunteered to do this.</w:t>
      </w:r>
      <w:r w:rsidR="00390E25">
        <w:t xml:space="preserve"> </w:t>
      </w:r>
      <w:r w:rsidR="00A73944">
        <w:t>A</w:t>
      </w:r>
      <w:r w:rsidR="00AE010C">
        <w:t>ndrea also called for any organisations viewpoints</w:t>
      </w:r>
      <w:r w:rsidR="00390E25">
        <w:t xml:space="preserve"> for the meeting </w:t>
      </w:r>
      <w:r w:rsidR="00BD50D7">
        <w:t>to be provided in advance of the face to face meeting.</w:t>
      </w:r>
      <w:r w:rsidR="00390E25">
        <w:br/>
      </w:r>
      <w:r w:rsidR="00BD50D7">
        <w:rPr>
          <w:b/>
          <w:u w:val="single"/>
        </w:rPr>
        <w:t>Action:</w:t>
      </w:r>
      <w:r w:rsidR="00BD50D7">
        <w:rPr>
          <w:b/>
        </w:rPr>
        <w:t xml:space="preserve"> Carol</w:t>
      </w:r>
      <w:r w:rsidR="00BD50D7">
        <w:t xml:space="preserve"> </w:t>
      </w:r>
      <w:r w:rsidR="00390E25" w:rsidRPr="00390E25">
        <w:rPr>
          <w:b/>
        </w:rPr>
        <w:t>&amp; Andrea</w:t>
      </w:r>
      <w:r w:rsidR="00390E25">
        <w:rPr>
          <w:b/>
        </w:rPr>
        <w:t xml:space="preserve"> </w:t>
      </w:r>
      <w:r w:rsidR="00BD50D7">
        <w:t xml:space="preserve">to prepare </w:t>
      </w:r>
      <w:r w:rsidR="006A7095">
        <w:t>the Agenda for the face to face meeting at an early date.</w:t>
      </w:r>
    </w:p>
    <w:p w14:paraId="56B62CED" w14:textId="292C04F7" w:rsidR="005B28CA" w:rsidRDefault="005B28CA" w:rsidP="00BD50D7">
      <w:r>
        <w:t xml:space="preserve">Carol queried whether </w:t>
      </w:r>
      <w:r w:rsidR="001D04CF">
        <w:t xml:space="preserve">we should cancel the normal July and/or August teleconference IPIM meetings in view of the face to face meeting. </w:t>
      </w:r>
      <w:r w:rsidR="00CE7FF0">
        <w:t>It was thought that it may be useful to hold the July meeting in order to pick up on any issues/actions arising out of the face to face meeting.</w:t>
      </w:r>
      <w:r w:rsidR="00B95F7D">
        <w:t xml:space="preserve"> </w:t>
      </w:r>
      <w:r w:rsidR="009750E0">
        <w:t xml:space="preserve">There were no particular problems voiced about </w:t>
      </w:r>
      <w:r w:rsidR="00FB7188">
        <w:t xml:space="preserve">holding </w:t>
      </w:r>
      <w:r w:rsidR="009750E0">
        <w:t xml:space="preserve">an August meeting. </w:t>
      </w:r>
      <w:r w:rsidR="00B95F7D">
        <w:t xml:space="preserve">In </w:t>
      </w:r>
      <w:r w:rsidR="00FB7188">
        <w:t>this situation,</w:t>
      </w:r>
      <w:r w:rsidR="00B95F7D">
        <w:t xml:space="preserve"> Carol felt it was worthwhile to issue a recurrent meeting request starting with the June meeting to ensure that the normal IPIM </w:t>
      </w:r>
      <w:r w:rsidR="003F0BCC">
        <w:t>meetings are in everyone’s diaries. Liz requested the choice to dial into the call via computer for all future meetings.</w:t>
      </w:r>
      <w:r w:rsidR="00DF5DEA">
        <w:br/>
      </w:r>
      <w:r w:rsidR="00DF5DEA">
        <w:rPr>
          <w:b/>
          <w:u w:val="single"/>
        </w:rPr>
        <w:t>Actions:</w:t>
      </w:r>
      <w:r w:rsidR="00DF5DEA">
        <w:t xml:space="preserve"> </w:t>
      </w:r>
      <w:r w:rsidR="00DF5DEA" w:rsidRPr="00DF5DEA">
        <w:rPr>
          <w:b/>
        </w:rPr>
        <w:t>Carol</w:t>
      </w:r>
      <w:r w:rsidR="00DF5DEA">
        <w:t xml:space="preserve"> to issue a series meeting request. </w:t>
      </w:r>
      <w:r w:rsidR="00DF5DEA">
        <w:rPr>
          <w:b/>
        </w:rPr>
        <w:t xml:space="preserve">Lee </w:t>
      </w:r>
      <w:r w:rsidR="00DF5DEA">
        <w:t xml:space="preserve">to arrange for </w:t>
      </w:r>
      <w:proofErr w:type="spellStart"/>
      <w:r w:rsidR="00DF5DEA">
        <w:t>Webex</w:t>
      </w:r>
      <w:proofErr w:type="spellEnd"/>
      <w:r w:rsidR="00DF5DEA">
        <w:t xml:space="preserve"> access on the CIPA teleconference line used. </w:t>
      </w:r>
      <w:r w:rsidR="00B95F7D">
        <w:t xml:space="preserve"> </w:t>
      </w:r>
    </w:p>
    <w:p w14:paraId="13F22F4E" w14:textId="13445720" w:rsidR="00E06281" w:rsidRDefault="00E06281" w:rsidP="00E06281">
      <w:r w:rsidRPr="009C6E7A">
        <w:rPr>
          <w:u w:val="single"/>
        </w:rPr>
        <w:t xml:space="preserve">Moderating social media communications; Key terms for supporter guidelines; &amp; What if anything to do about benchmarking data (Agenda items </w:t>
      </w:r>
      <w:r w:rsidR="00543281">
        <w:rPr>
          <w:u w:val="single"/>
        </w:rPr>
        <w:t>7 to 9</w:t>
      </w:r>
      <w:r w:rsidR="009A3A15">
        <w:rPr>
          <w:u w:val="single"/>
        </w:rPr>
        <w:t>)</w:t>
      </w:r>
    </w:p>
    <w:p w14:paraId="79F6DFDC" w14:textId="095C1838" w:rsidR="009C6E7A" w:rsidRDefault="009C6E7A" w:rsidP="00E06281">
      <w:r>
        <w:t>All deferred to next meeting.</w:t>
      </w:r>
    </w:p>
    <w:p w14:paraId="2D19C7E1" w14:textId="77777777" w:rsidR="00933464" w:rsidRDefault="00933464" w:rsidP="00E06281"/>
    <w:p w14:paraId="1AB0882A" w14:textId="410A5107" w:rsidR="009C6E7A" w:rsidRDefault="009C6E7A" w:rsidP="00E06281">
      <w:r>
        <w:rPr>
          <w:u w:val="single"/>
        </w:rPr>
        <w:lastRenderedPageBreak/>
        <w:t>Date o</w:t>
      </w:r>
      <w:r w:rsidR="00407B0B">
        <w:rPr>
          <w:u w:val="single"/>
        </w:rPr>
        <w:t>f</w:t>
      </w:r>
      <w:r>
        <w:rPr>
          <w:u w:val="single"/>
        </w:rPr>
        <w:t xml:space="preserve"> Next Meeting</w:t>
      </w:r>
      <w:r w:rsidR="00447E20">
        <w:rPr>
          <w:u w:val="single"/>
        </w:rPr>
        <w:t xml:space="preserve"> (Agenda Item </w:t>
      </w:r>
      <w:r w:rsidR="00543281">
        <w:rPr>
          <w:u w:val="single"/>
        </w:rPr>
        <w:t>10</w:t>
      </w:r>
      <w:r w:rsidR="00F636E4">
        <w:rPr>
          <w:u w:val="single"/>
        </w:rPr>
        <w:t>)</w:t>
      </w:r>
      <w:r>
        <w:t>:</w:t>
      </w:r>
    </w:p>
    <w:p w14:paraId="4F9EB43D" w14:textId="2B736BA0" w:rsidR="00555774" w:rsidRDefault="00543281" w:rsidP="00F636E4">
      <w:r>
        <w:t>21 June</w:t>
      </w:r>
      <w:r w:rsidR="00D10E5B">
        <w:t xml:space="preserve"> 2018</w:t>
      </w:r>
      <w:r>
        <w:t>; 11:00 to 11:30.</w:t>
      </w:r>
      <w:r w:rsidR="00D10E5B">
        <w:t xml:space="preserve"> </w:t>
      </w:r>
    </w:p>
    <w:sectPr w:rsidR="00555774" w:rsidSect="00F04D87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23DA" w14:textId="77777777" w:rsidR="00E45EFF" w:rsidRDefault="00E45EFF" w:rsidP="00B91976">
      <w:pPr>
        <w:spacing w:after="0" w:line="240" w:lineRule="auto"/>
      </w:pPr>
      <w:r>
        <w:separator/>
      </w:r>
    </w:p>
  </w:endnote>
  <w:endnote w:type="continuationSeparator" w:id="0">
    <w:p w14:paraId="119BF515" w14:textId="77777777" w:rsidR="00E45EFF" w:rsidRDefault="00E45EFF" w:rsidP="00B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C9FE" w14:textId="77777777" w:rsidR="00660877" w:rsidRDefault="00660877">
    <w:pPr>
      <w:pStyle w:val="Footer"/>
      <w:rPr>
        <w:sz w:val="18"/>
        <w:szCs w:val="18"/>
      </w:rPr>
    </w:pPr>
  </w:p>
  <w:p w14:paraId="1C56D08B" w14:textId="77777777" w:rsidR="00684125" w:rsidRPr="00B91976" w:rsidRDefault="00684125">
    <w:pPr>
      <w:pStyle w:val="Footer"/>
      <w:rPr>
        <w:sz w:val="18"/>
        <w:szCs w:val="18"/>
      </w:rPr>
    </w:pPr>
  </w:p>
  <w:p w14:paraId="41780546" w14:textId="77777777" w:rsidR="006B3CEC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>IP Inclusive Management</w:t>
    </w:r>
  </w:p>
  <w:p w14:paraId="7C08F040" w14:textId="346F3442" w:rsidR="00B91976" w:rsidRPr="00B91976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>Minutes IP Management Mtg 17 May 2018</w:t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fldChar w:fldCharType="begin"/>
    </w:r>
    <w:r w:rsidR="00B91976" w:rsidRPr="00B91976">
      <w:rPr>
        <w:sz w:val="18"/>
        <w:szCs w:val="18"/>
      </w:rPr>
      <w:instrText xml:space="preserve"> PAGE   \* MERGEFORMAT </w:instrText>
    </w:r>
    <w:r w:rsidR="00B91976" w:rsidRPr="00B91976">
      <w:rPr>
        <w:sz w:val="18"/>
        <w:szCs w:val="18"/>
      </w:rPr>
      <w:fldChar w:fldCharType="separate"/>
    </w:r>
    <w:r w:rsidR="00EF3D52">
      <w:rPr>
        <w:noProof/>
        <w:sz w:val="18"/>
        <w:szCs w:val="18"/>
      </w:rPr>
      <w:t>2</w:t>
    </w:r>
    <w:r w:rsidR="00B91976" w:rsidRPr="00B9197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F1D3" w14:textId="77777777" w:rsidR="00F04D87" w:rsidRDefault="00F04D87" w:rsidP="00F04D87">
    <w:pPr>
      <w:pStyle w:val="Footer"/>
      <w:rPr>
        <w:sz w:val="18"/>
        <w:szCs w:val="18"/>
      </w:rPr>
    </w:pPr>
  </w:p>
  <w:p w14:paraId="3F9992EE" w14:textId="77777777" w:rsidR="00F04D87" w:rsidRPr="00B91976" w:rsidRDefault="00F04D87" w:rsidP="00F04D87">
    <w:pPr>
      <w:pStyle w:val="Footer"/>
      <w:rPr>
        <w:sz w:val="18"/>
        <w:szCs w:val="18"/>
      </w:rPr>
    </w:pPr>
  </w:p>
  <w:p w14:paraId="01A68F34" w14:textId="6B2AE6E0" w:rsidR="00F04D87" w:rsidRDefault="00B92820" w:rsidP="00F04D87">
    <w:pPr>
      <w:pStyle w:val="Footer"/>
      <w:rPr>
        <w:sz w:val="18"/>
        <w:szCs w:val="18"/>
      </w:rPr>
    </w:pPr>
    <w:r>
      <w:rPr>
        <w:sz w:val="18"/>
        <w:szCs w:val="18"/>
      </w:rPr>
      <w:t>IP Inclusive</w:t>
    </w:r>
    <w:r w:rsidR="000C6F81">
      <w:rPr>
        <w:sz w:val="18"/>
        <w:szCs w:val="18"/>
      </w:rPr>
      <w:t xml:space="preserve"> Management</w:t>
    </w:r>
  </w:p>
  <w:p w14:paraId="6DD07017" w14:textId="0FEDF937" w:rsidR="00F04D87" w:rsidRPr="00F04D87" w:rsidRDefault="001770F1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Management Mtg </w:t>
    </w:r>
    <w:r w:rsidR="006B3CEC">
      <w:rPr>
        <w:sz w:val="18"/>
        <w:szCs w:val="18"/>
      </w:rPr>
      <w:t>17 May</w:t>
    </w:r>
    <w:r>
      <w:rPr>
        <w:sz w:val="18"/>
        <w:szCs w:val="18"/>
      </w:rPr>
      <w:t xml:space="preserve"> 2018</w:t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fldChar w:fldCharType="begin"/>
    </w:r>
    <w:r w:rsidR="00F04D87" w:rsidRPr="00B91976">
      <w:rPr>
        <w:sz w:val="18"/>
        <w:szCs w:val="18"/>
      </w:rPr>
      <w:instrText xml:space="preserve"> PAGE   \* MERGEFORMAT </w:instrText>
    </w:r>
    <w:r w:rsidR="00F04D87" w:rsidRPr="00B91976">
      <w:rPr>
        <w:sz w:val="18"/>
        <w:szCs w:val="18"/>
      </w:rPr>
      <w:fldChar w:fldCharType="separate"/>
    </w:r>
    <w:r w:rsidR="00EF3D52">
      <w:rPr>
        <w:noProof/>
        <w:sz w:val="18"/>
        <w:szCs w:val="18"/>
      </w:rPr>
      <w:t>1</w:t>
    </w:r>
    <w:r w:rsidR="00F04D87" w:rsidRPr="00B9197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C8BE" w14:textId="77777777" w:rsidR="00E45EFF" w:rsidRDefault="00E45EFF" w:rsidP="00B91976">
      <w:pPr>
        <w:spacing w:after="0" w:line="240" w:lineRule="auto"/>
      </w:pPr>
      <w:r>
        <w:separator/>
      </w:r>
    </w:p>
  </w:footnote>
  <w:footnote w:type="continuationSeparator" w:id="0">
    <w:p w14:paraId="72C5ED5A" w14:textId="77777777" w:rsidR="00E45EFF" w:rsidRDefault="00E45EFF" w:rsidP="00B9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D96F" w14:textId="77777777" w:rsidR="00F04D87" w:rsidRDefault="00F04D87" w:rsidP="00F04D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F71B04" wp14:editId="23D45E18">
          <wp:extent cx="931247" cy="6858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2" cy="68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66E5F2C" w14:textId="77777777" w:rsidR="00F04D87" w:rsidRDefault="00F04D87" w:rsidP="00F04D87">
    <w:pPr>
      <w:pStyle w:val="Header"/>
      <w:jc w:val="right"/>
    </w:pPr>
  </w:p>
  <w:p w14:paraId="634611BE" w14:textId="77777777" w:rsidR="00F04D87" w:rsidRDefault="00F04D87" w:rsidP="00F04D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D0"/>
    <w:multiLevelType w:val="hybridMultilevel"/>
    <w:tmpl w:val="6082AF42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4FD4"/>
    <w:multiLevelType w:val="hybridMultilevel"/>
    <w:tmpl w:val="9D84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33D"/>
    <w:multiLevelType w:val="multilevel"/>
    <w:tmpl w:val="37447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459F"/>
    <w:multiLevelType w:val="hybridMultilevel"/>
    <w:tmpl w:val="4A28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083"/>
    <w:multiLevelType w:val="hybridMultilevel"/>
    <w:tmpl w:val="5E3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38D"/>
    <w:multiLevelType w:val="hybridMultilevel"/>
    <w:tmpl w:val="4F22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3D36"/>
    <w:multiLevelType w:val="hybridMultilevel"/>
    <w:tmpl w:val="98F6A32E"/>
    <w:lvl w:ilvl="0" w:tplc="AC5E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02059"/>
    <w:multiLevelType w:val="hybridMultilevel"/>
    <w:tmpl w:val="B89CD81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B14BA8"/>
    <w:multiLevelType w:val="hybridMultilevel"/>
    <w:tmpl w:val="B164F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6298"/>
    <w:multiLevelType w:val="hybridMultilevel"/>
    <w:tmpl w:val="685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2D7"/>
    <w:multiLevelType w:val="hybridMultilevel"/>
    <w:tmpl w:val="76E6D2C4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4F9A"/>
    <w:multiLevelType w:val="hybridMultilevel"/>
    <w:tmpl w:val="33D8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D35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00E"/>
    <w:multiLevelType w:val="hybridMultilevel"/>
    <w:tmpl w:val="CE6485C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F50A44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8"/>
    <w:rsid w:val="00000DEB"/>
    <w:rsid w:val="00004EA1"/>
    <w:rsid w:val="00005A78"/>
    <w:rsid w:val="00007B75"/>
    <w:rsid w:val="00012AB0"/>
    <w:rsid w:val="00014953"/>
    <w:rsid w:val="00015ED3"/>
    <w:rsid w:val="00020450"/>
    <w:rsid w:val="000214A9"/>
    <w:rsid w:val="000232B1"/>
    <w:rsid w:val="00023A9D"/>
    <w:rsid w:val="0002444F"/>
    <w:rsid w:val="00027C47"/>
    <w:rsid w:val="000304A9"/>
    <w:rsid w:val="0003701E"/>
    <w:rsid w:val="00041A73"/>
    <w:rsid w:val="00041D32"/>
    <w:rsid w:val="00053A18"/>
    <w:rsid w:val="00053A86"/>
    <w:rsid w:val="00055CE9"/>
    <w:rsid w:val="00056D8C"/>
    <w:rsid w:val="000571E8"/>
    <w:rsid w:val="000578E8"/>
    <w:rsid w:val="00064A6D"/>
    <w:rsid w:val="000654ED"/>
    <w:rsid w:val="00066E0F"/>
    <w:rsid w:val="00074D65"/>
    <w:rsid w:val="00081F50"/>
    <w:rsid w:val="00082829"/>
    <w:rsid w:val="00083631"/>
    <w:rsid w:val="0008403E"/>
    <w:rsid w:val="00084A3E"/>
    <w:rsid w:val="00084A5D"/>
    <w:rsid w:val="00084B62"/>
    <w:rsid w:val="00085074"/>
    <w:rsid w:val="00091E28"/>
    <w:rsid w:val="000920DE"/>
    <w:rsid w:val="00093358"/>
    <w:rsid w:val="00094CBA"/>
    <w:rsid w:val="000A041C"/>
    <w:rsid w:val="000A08B9"/>
    <w:rsid w:val="000A0D1F"/>
    <w:rsid w:val="000A2440"/>
    <w:rsid w:val="000A2F77"/>
    <w:rsid w:val="000B1935"/>
    <w:rsid w:val="000B2A9E"/>
    <w:rsid w:val="000B503F"/>
    <w:rsid w:val="000C44F9"/>
    <w:rsid w:val="000C6F81"/>
    <w:rsid w:val="000C74F5"/>
    <w:rsid w:val="000D1588"/>
    <w:rsid w:val="000D2AE2"/>
    <w:rsid w:val="000D34CB"/>
    <w:rsid w:val="000D6ACC"/>
    <w:rsid w:val="000E0643"/>
    <w:rsid w:val="000E0D48"/>
    <w:rsid w:val="000E1D70"/>
    <w:rsid w:val="000E2491"/>
    <w:rsid w:val="000E3922"/>
    <w:rsid w:val="000E7896"/>
    <w:rsid w:val="000F1F02"/>
    <w:rsid w:val="000F2EA0"/>
    <w:rsid w:val="000F3452"/>
    <w:rsid w:val="000F4E6D"/>
    <w:rsid w:val="000F7B38"/>
    <w:rsid w:val="00102BCA"/>
    <w:rsid w:val="00103544"/>
    <w:rsid w:val="00106360"/>
    <w:rsid w:val="00111353"/>
    <w:rsid w:val="00112572"/>
    <w:rsid w:val="001129B0"/>
    <w:rsid w:val="0011373B"/>
    <w:rsid w:val="001301C4"/>
    <w:rsid w:val="0013227A"/>
    <w:rsid w:val="00133DA5"/>
    <w:rsid w:val="00136BEA"/>
    <w:rsid w:val="001377FD"/>
    <w:rsid w:val="00137F6D"/>
    <w:rsid w:val="001417F4"/>
    <w:rsid w:val="00141E8B"/>
    <w:rsid w:val="0014307C"/>
    <w:rsid w:val="00143A33"/>
    <w:rsid w:val="00151474"/>
    <w:rsid w:val="0015232E"/>
    <w:rsid w:val="001527BE"/>
    <w:rsid w:val="00155B9C"/>
    <w:rsid w:val="00155C76"/>
    <w:rsid w:val="00155D4F"/>
    <w:rsid w:val="00155EEC"/>
    <w:rsid w:val="00156ABD"/>
    <w:rsid w:val="001616B2"/>
    <w:rsid w:val="00162608"/>
    <w:rsid w:val="00162D28"/>
    <w:rsid w:val="001631AC"/>
    <w:rsid w:val="001638F5"/>
    <w:rsid w:val="00163915"/>
    <w:rsid w:val="00164902"/>
    <w:rsid w:val="0016500D"/>
    <w:rsid w:val="00166F9F"/>
    <w:rsid w:val="00167359"/>
    <w:rsid w:val="00167CD0"/>
    <w:rsid w:val="00170FAD"/>
    <w:rsid w:val="00171AA2"/>
    <w:rsid w:val="0017236F"/>
    <w:rsid w:val="001756E1"/>
    <w:rsid w:val="001770F1"/>
    <w:rsid w:val="00177DD9"/>
    <w:rsid w:val="00182E7D"/>
    <w:rsid w:val="00183499"/>
    <w:rsid w:val="0018747E"/>
    <w:rsid w:val="001929A0"/>
    <w:rsid w:val="00192E05"/>
    <w:rsid w:val="001A04AC"/>
    <w:rsid w:val="001A65EE"/>
    <w:rsid w:val="001A7AA7"/>
    <w:rsid w:val="001B1850"/>
    <w:rsid w:val="001B7750"/>
    <w:rsid w:val="001C3237"/>
    <w:rsid w:val="001C3947"/>
    <w:rsid w:val="001C3CBE"/>
    <w:rsid w:val="001C4065"/>
    <w:rsid w:val="001C6698"/>
    <w:rsid w:val="001D04CF"/>
    <w:rsid w:val="001D277B"/>
    <w:rsid w:val="001D2A61"/>
    <w:rsid w:val="001D50FB"/>
    <w:rsid w:val="001E2F16"/>
    <w:rsid w:val="001E5390"/>
    <w:rsid w:val="001E6AAA"/>
    <w:rsid w:val="001F0051"/>
    <w:rsid w:val="001F0266"/>
    <w:rsid w:val="001F13B7"/>
    <w:rsid w:val="001F62AF"/>
    <w:rsid w:val="0020006A"/>
    <w:rsid w:val="002023B4"/>
    <w:rsid w:val="0020252A"/>
    <w:rsid w:val="00202E83"/>
    <w:rsid w:val="00203441"/>
    <w:rsid w:val="00213C72"/>
    <w:rsid w:val="00216828"/>
    <w:rsid w:val="00220D83"/>
    <w:rsid w:val="002214F3"/>
    <w:rsid w:val="00221BF7"/>
    <w:rsid w:val="00221F22"/>
    <w:rsid w:val="002220F1"/>
    <w:rsid w:val="002238BC"/>
    <w:rsid w:val="00224746"/>
    <w:rsid w:val="002253C8"/>
    <w:rsid w:val="00225559"/>
    <w:rsid w:val="0022614E"/>
    <w:rsid w:val="00226E41"/>
    <w:rsid w:val="002309C5"/>
    <w:rsid w:val="00230AA6"/>
    <w:rsid w:val="0023243B"/>
    <w:rsid w:val="0023290E"/>
    <w:rsid w:val="00235866"/>
    <w:rsid w:val="00235E7C"/>
    <w:rsid w:val="0023694A"/>
    <w:rsid w:val="00237AD5"/>
    <w:rsid w:val="002407E9"/>
    <w:rsid w:val="00242CE4"/>
    <w:rsid w:val="00243D85"/>
    <w:rsid w:val="00244EF6"/>
    <w:rsid w:val="00245EFA"/>
    <w:rsid w:val="00247D11"/>
    <w:rsid w:val="0025502A"/>
    <w:rsid w:val="00257AA0"/>
    <w:rsid w:val="0026162B"/>
    <w:rsid w:val="00261715"/>
    <w:rsid w:val="00267535"/>
    <w:rsid w:val="002719E0"/>
    <w:rsid w:val="002725AB"/>
    <w:rsid w:val="00272CDA"/>
    <w:rsid w:val="00273664"/>
    <w:rsid w:val="00276C87"/>
    <w:rsid w:val="002778D8"/>
    <w:rsid w:val="0028255E"/>
    <w:rsid w:val="002835E7"/>
    <w:rsid w:val="00290086"/>
    <w:rsid w:val="002913F4"/>
    <w:rsid w:val="00291653"/>
    <w:rsid w:val="00295753"/>
    <w:rsid w:val="00295EBD"/>
    <w:rsid w:val="00296269"/>
    <w:rsid w:val="0029733E"/>
    <w:rsid w:val="002A20AA"/>
    <w:rsid w:val="002A56CE"/>
    <w:rsid w:val="002B54B0"/>
    <w:rsid w:val="002B5AED"/>
    <w:rsid w:val="002C149E"/>
    <w:rsid w:val="002C16B0"/>
    <w:rsid w:val="002C1CF8"/>
    <w:rsid w:val="002C1D91"/>
    <w:rsid w:val="002C4FB2"/>
    <w:rsid w:val="002C6120"/>
    <w:rsid w:val="002C6E58"/>
    <w:rsid w:val="002D25A4"/>
    <w:rsid w:val="002D442C"/>
    <w:rsid w:val="002D4CCE"/>
    <w:rsid w:val="002D5F4A"/>
    <w:rsid w:val="002D74E1"/>
    <w:rsid w:val="002E4135"/>
    <w:rsid w:val="002E5E39"/>
    <w:rsid w:val="002F345B"/>
    <w:rsid w:val="002F5C17"/>
    <w:rsid w:val="002F7EE3"/>
    <w:rsid w:val="00301685"/>
    <w:rsid w:val="00302617"/>
    <w:rsid w:val="00304105"/>
    <w:rsid w:val="00307934"/>
    <w:rsid w:val="003100E9"/>
    <w:rsid w:val="0031036B"/>
    <w:rsid w:val="00310B17"/>
    <w:rsid w:val="00311C7E"/>
    <w:rsid w:val="003131AB"/>
    <w:rsid w:val="00314378"/>
    <w:rsid w:val="003147F3"/>
    <w:rsid w:val="00314963"/>
    <w:rsid w:val="00315177"/>
    <w:rsid w:val="003206AD"/>
    <w:rsid w:val="003219A2"/>
    <w:rsid w:val="00324E0E"/>
    <w:rsid w:val="0032524E"/>
    <w:rsid w:val="00326D75"/>
    <w:rsid w:val="00327745"/>
    <w:rsid w:val="0033227E"/>
    <w:rsid w:val="003329DF"/>
    <w:rsid w:val="00333B3F"/>
    <w:rsid w:val="00334087"/>
    <w:rsid w:val="003347E1"/>
    <w:rsid w:val="00334EE5"/>
    <w:rsid w:val="003419FA"/>
    <w:rsid w:val="0034264C"/>
    <w:rsid w:val="00342742"/>
    <w:rsid w:val="00343167"/>
    <w:rsid w:val="00351B7C"/>
    <w:rsid w:val="00353338"/>
    <w:rsid w:val="0035469F"/>
    <w:rsid w:val="0035728E"/>
    <w:rsid w:val="00360C7D"/>
    <w:rsid w:val="003610DA"/>
    <w:rsid w:val="00364515"/>
    <w:rsid w:val="00365033"/>
    <w:rsid w:val="003660DD"/>
    <w:rsid w:val="003663BB"/>
    <w:rsid w:val="0037355D"/>
    <w:rsid w:val="003736A9"/>
    <w:rsid w:val="00374D94"/>
    <w:rsid w:val="00375966"/>
    <w:rsid w:val="00376094"/>
    <w:rsid w:val="00380FC7"/>
    <w:rsid w:val="003822D8"/>
    <w:rsid w:val="00385A56"/>
    <w:rsid w:val="003901F4"/>
    <w:rsid w:val="00390E25"/>
    <w:rsid w:val="00395131"/>
    <w:rsid w:val="0039539B"/>
    <w:rsid w:val="00395FBB"/>
    <w:rsid w:val="003A0627"/>
    <w:rsid w:val="003A6C9B"/>
    <w:rsid w:val="003B3547"/>
    <w:rsid w:val="003B3674"/>
    <w:rsid w:val="003B6F55"/>
    <w:rsid w:val="003C08FB"/>
    <w:rsid w:val="003C1FD0"/>
    <w:rsid w:val="003C3FFD"/>
    <w:rsid w:val="003C4B00"/>
    <w:rsid w:val="003C5418"/>
    <w:rsid w:val="003C6278"/>
    <w:rsid w:val="003C7F26"/>
    <w:rsid w:val="003D2283"/>
    <w:rsid w:val="003D280D"/>
    <w:rsid w:val="003D5819"/>
    <w:rsid w:val="003E1816"/>
    <w:rsid w:val="003E3B1C"/>
    <w:rsid w:val="003E46BA"/>
    <w:rsid w:val="003E47E6"/>
    <w:rsid w:val="003E4F4C"/>
    <w:rsid w:val="003F0BCC"/>
    <w:rsid w:val="003F1696"/>
    <w:rsid w:val="003F222E"/>
    <w:rsid w:val="003F3612"/>
    <w:rsid w:val="003F4208"/>
    <w:rsid w:val="003F683A"/>
    <w:rsid w:val="00402157"/>
    <w:rsid w:val="00405E03"/>
    <w:rsid w:val="00406D69"/>
    <w:rsid w:val="00407B0B"/>
    <w:rsid w:val="004131B7"/>
    <w:rsid w:val="00413845"/>
    <w:rsid w:val="00413DF1"/>
    <w:rsid w:val="00415B0F"/>
    <w:rsid w:val="0042102E"/>
    <w:rsid w:val="00426C6F"/>
    <w:rsid w:val="00427B06"/>
    <w:rsid w:val="004311C9"/>
    <w:rsid w:val="0043759C"/>
    <w:rsid w:val="0044312B"/>
    <w:rsid w:val="00444168"/>
    <w:rsid w:val="00447E20"/>
    <w:rsid w:val="0045091D"/>
    <w:rsid w:val="004527FC"/>
    <w:rsid w:val="00452F9D"/>
    <w:rsid w:val="004532A7"/>
    <w:rsid w:val="0045447E"/>
    <w:rsid w:val="0045585A"/>
    <w:rsid w:val="0046318B"/>
    <w:rsid w:val="00464EC6"/>
    <w:rsid w:val="00467BD4"/>
    <w:rsid w:val="004729DD"/>
    <w:rsid w:val="00473515"/>
    <w:rsid w:val="004738F3"/>
    <w:rsid w:val="0047442D"/>
    <w:rsid w:val="00475B61"/>
    <w:rsid w:val="0047779F"/>
    <w:rsid w:val="0048360A"/>
    <w:rsid w:val="00483E3F"/>
    <w:rsid w:val="00485687"/>
    <w:rsid w:val="00486A3A"/>
    <w:rsid w:val="00486F7C"/>
    <w:rsid w:val="00494E91"/>
    <w:rsid w:val="0049576C"/>
    <w:rsid w:val="00496953"/>
    <w:rsid w:val="00497A46"/>
    <w:rsid w:val="004A159F"/>
    <w:rsid w:val="004A3DCE"/>
    <w:rsid w:val="004A3F5B"/>
    <w:rsid w:val="004A53BD"/>
    <w:rsid w:val="004A5636"/>
    <w:rsid w:val="004A6E68"/>
    <w:rsid w:val="004B2F78"/>
    <w:rsid w:val="004B640F"/>
    <w:rsid w:val="004B6CEA"/>
    <w:rsid w:val="004B77EF"/>
    <w:rsid w:val="004C0B1D"/>
    <w:rsid w:val="004C25E9"/>
    <w:rsid w:val="004C2C4B"/>
    <w:rsid w:val="004C32F5"/>
    <w:rsid w:val="004C482C"/>
    <w:rsid w:val="004C5433"/>
    <w:rsid w:val="004D076D"/>
    <w:rsid w:val="004D40F1"/>
    <w:rsid w:val="004D5206"/>
    <w:rsid w:val="004D5510"/>
    <w:rsid w:val="004D61FA"/>
    <w:rsid w:val="004E00B3"/>
    <w:rsid w:val="004E14A8"/>
    <w:rsid w:val="004E1DE3"/>
    <w:rsid w:val="004E5080"/>
    <w:rsid w:val="004E7674"/>
    <w:rsid w:val="004E7809"/>
    <w:rsid w:val="004F3EE8"/>
    <w:rsid w:val="004F619C"/>
    <w:rsid w:val="0050067B"/>
    <w:rsid w:val="005024D7"/>
    <w:rsid w:val="00504FB6"/>
    <w:rsid w:val="00510603"/>
    <w:rsid w:val="00513161"/>
    <w:rsid w:val="0051331B"/>
    <w:rsid w:val="00513895"/>
    <w:rsid w:val="00517099"/>
    <w:rsid w:val="00522A10"/>
    <w:rsid w:val="0052623B"/>
    <w:rsid w:val="00526785"/>
    <w:rsid w:val="00530298"/>
    <w:rsid w:val="00533028"/>
    <w:rsid w:val="005368E7"/>
    <w:rsid w:val="00537D15"/>
    <w:rsid w:val="00540C82"/>
    <w:rsid w:val="005417A9"/>
    <w:rsid w:val="00541E2E"/>
    <w:rsid w:val="00543281"/>
    <w:rsid w:val="005437D0"/>
    <w:rsid w:val="0054719F"/>
    <w:rsid w:val="00552EA2"/>
    <w:rsid w:val="00553DD6"/>
    <w:rsid w:val="005546F7"/>
    <w:rsid w:val="00554726"/>
    <w:rsid w:val="00555774"/>
    <w:rsid w:val="0055738D"/>
    <w:rsid w:val="005636B3"/>
    <w:rsid w:val="00564B36"/>
    <w:rsid w:val="00570CA1"/>
    <w:rsid w:val="00576D07"/>
    <w:rsid w:val="00581C8E"/>
    <w:rsid w:val="00582B8B"/>
    <w:rsid w:val="00583CC5"/>
    <w:rsid w:val="00584F68"/>
    <w:rsid w:val="00584FFB"/>
    <w:rsid w:val="00585A42"/>
    <w:rsid w:val="00587F52"/>
    <w:rsid w:val="00593973"/>
    <w:rsid w:val="00593A0C"/>
    <w:rsid w:val="00593C20"/>
    <w:rsid w:val="00594A53"/>
    <w:rsid w:val="00596A07"/>
    <w:rsid w:val="0059780D"/>
    <w:rsid w:val="00597CE1"/>
    <w:rsid w:val="005A2889"/>
    <w:rsid w:val="005B019A"/>
    <w:rsid w:val="005B0F5F"/>
    <w:rsid w:val="005B28CA"/>
    <w:rsid w:val="005B2A8E"/>
    <w:rsid w:val="005B2D24"/>
    <w:rsid w:val="005B3594"/>
    <w:rsid w:val="005B5FDF"/>
    <w:rsid w:val="005B6000"/>
    <w:rsid w:val="005B6370"/>
    <w:rsid w:val="005C7213"/>
    <w:rsid w:val="005D27CE"/>
    <w:rsid w:val="005D2CA1"/>
    <w:rsid w:val="005D3752"/>
    <w:rsid w:val="005E1E88"/>
    <w:rsid w:val="005E2F28"/>
    <w:rsid w:val="005E347B"/>
    <w:rsid w:val="005E5274"/>
    <w:rsid w:val="005E5DDC"/>
    <w:rsid w:val="005E6824"/>
    <w:rsid w:val="005F1EE2"/>
    <w:rsid w:val="005F25E4"/>
    <w:rsid w:val="005F29B3"/>
    <w:rsid w:val="005F6EB5"/>
    <w:rsid w:val="005F7627"/>
    <w:rsid w:val="00605B93"/>
    <w:rsid w:val="00606F5D"/>
    <w:rsid w:val="00610938"/>
    <w:rsid w:val="006153E9"/>
    <w:rsid w:val="00615FEC"/>
    <w:rsid w:val="00616E25"/>
    <w:rsid w:val="006205B6"/>
    <w:rsid w:val="006229A0"/>
    <w:rsid w:val="00625301"/>
    <w:rsid w:val="00627BB7"/>
    <w:rsid w:val="00630842"/>
    <w:rsid w:val="006326D4"/>
    <w:rsid w:val="0063445A"/>
    <w:rsid w:val="0063543C"/>
    <w:rsid w:val="006363C9"/>
    <w:rsid w:val="006375FA"/>
    <w:rsid w:val="00642B74"/>
    <w:rsid w:val="00644B29"/>
    <w:rsid w:val="0064614B"/>
    <w:rsid w:val="00646CEB"/>
    <w:rsid w:val="006503D8"/>
    <w:rsid w:val="00650EDE"/>
    <w:rsid w:val="00651034"/>
    <w:rsid w:val="00653B1C"/>
    <w:rsid w:val="00654DC4"/>
    <w:rsid w:val="006567EA"/>
    <w:rsid w:val="00660877"/>
    <w:rsid w:val="00660D85"/>
    <w:rsid w:val="00661022"/>
    <w:rsid w:val="00661037"/>
    <w:rsid w:val="00661D49"/>
    <w:rsid w:val="00662421"/>
    <w:rsid w:val="00662A17"/>
    <w:rsid w:val="00664BE7"/>
    <w:rsid w:val="00676FA9"/>
    <w:rsid w:val="00680EAD"/>
    <w:rsid w:val="00684125"/>
    <w:rsid w:val="00686C44"/>
    <w:rsid w:val="006904C6"/>
    <w:rsid w:val="00690E83"/>
    <w:rsid w:val="00691BA4"/>
    <w:rsid w:val="00693C9D"/>
    <w:rsid w:val="006A0434"/>
    <w:rsid w:val="006A5BE0"/>
    <w:rsid w:val="006A7095"/>
    <w:rsid w:val="006A7EE6"/>
    <w:rsid w:val="006B0C35"/>
    <w:rsid w:val="006B1C7E"/>
    <w:rsid w:val="006B3CEC"/>
    <w:rsid w:val="006B4C61"/>
    <w:rsid w:val="006B4EC2"/>
    <w:rsid w:val="006B5CF7"/>
    <w:rsid w:val="006C0424"/>
    <w:rsid w:val="006C2D2B"/>
    <w:rsid w:val="006C6DF6"/>
    <w:rsid w:val="006D48EE"/>
    <w:rsid w:val="006D7BF5"/>
    <w:rsid w:val="006E1ACA"/>
    <w:rsid w:val="006E1BBE"/>
    <w:rsid w:val="006E3693"/>
    <w:rsid w:val="006E3FAF"/>
    <w:rsid w:val="006E7337"/>
    <w:rsid w:val="006F1661"/>
    <w:rsid w:val="006F3654"/>
    <w:rsid w:val="006F46B7"/>
    <w:rsid w:val="006F47B7"/>
    <w:rsid w:val="006F52FA"/>
    <w:rsid w:val="006F5DE6"/>
    <w:rsid w:val="00700166"/>
    <w:rsid w:val="0070289B"/>
    <w:rsid w:val="00703CF2"/>
    <w:rsid w:val="00715330"/>
    <w:rsid w:val="007153EF"/>
    <w:rsid w:val="00716B99"/>
    <w:rsid w:val="00716BF5"/>
    <w:rsid w:val="00717295"/>
    <w:rsid w:val="00720C32"/>
    <w:rsid w:val="00724468"/>
    <w:rsid w:val="00726F87"/>
    <w:rsid w:val="0073360C"/>
    <w:rsid w:val="00734150"/>
    <w:rsid w:val="0073626E"/>
    <w:rsid w:val="007400C5"/>
    <w:rsid w:val="00744BA2"/>
    <w:rsid w:val="00745367"/>
    <w:rsid w:val="00745E6B"/>
    <w:rsid w:val="00746428"/>
    <w:rsid w:val="007505D2"/>
    <w:rsid w:val="00750687"/>
    <w:rsid w:val="00753F3F"/>
    <w:rsid w:val="0075650E"/>
    <w:rsid w:val="00757472"/>
    <w:rsid w:val="0076133C"/>
    <w:rsid w:val="007619D9"/>
    <w:rsid w:val="0076227C"/>
    <w:rsid w:val="007660ED"/>
    <w:rsid w:val="007723DF"/>
    <w:rsid w:val="007725DB"/>
    <w:rsid w:val="00773037"/>
    <w:rsid w:val="00775E3A"/>
    <w:rsid w:val="007804C5"/>
    <w:rsid w:val="007805AD"/>
    <w:rsid w:val="00787CB4"/>
    <w:rsid w:val="00791FAE"/>
    <w:rsid w:val="00792419"/>
    <w:rsid w:val="00795E61"/>
    <w:rsid w:val="007963A4"/>
    <w:rsid w:val="007972B0"/>
    <w:rsid w:val="007A1FD1"/>
    <w:rsid w:val="007A3545"/>
    <w:rsid w:val="007A36EC"/>
    <w:rsid w:val="007A42CF"/>
    <w:rsid w:val="007A670B"/>
    <w:rsid w:val="007A6754"/>
    <w:rsid w:val="007A72EE"/>
    <w:rsid w:val="007B102B"/>
    <w:rsid w:val="007B1590"/>
    <w:rsid w:val="007C2064"/>
    <w:rsid w:val="007C3A5D"/>
    <w:rsid w:val="007C3CF5"/>
    <w:rsid w:val="007C3EE8"/>
    <w:rsid w:val="007C5CCE"/>
    <w:rsid w:val="007C7A3F"/>
    <w:rsid w:val="007D0369"/>
    <w:rsid w:val="007D1FD2"/>
    <w:rsid w:val="007D3F02"/>
    <w:rsid w:val="007D4C23"/>
    <w:rsid w:val="007D7B1B"/>
    <w:rsid w:val="007E12E3"/>
    <w:rsid w:val="007E1660"/>
    <w:rsid w:val="007E227B"/>
    <w:rsid w:val="007E4DDD"/>
    <w:rsid w:val="007E5438"/>
    <w:rsid w:val="007F15F4"/>
    <w:rsid w:val="007F481D"/>
    <w:rsid w:val="008001B9"/>
    <w:rsid w:val="00802A9B"/>
    <w:rsid w:val="00803675"/>
    <w:rsid w:val="00803BE2"/>
    <w:rsid w:val="00806E4F"/>
    <w:rsid w:val="008114E6"/>
    <w:rsid w:val="00814306"/>
    <w:rsid w:val="00815485"/>
    <w:rsid w:val="00816788"/>
    <w:rsid w:val="00820D21"/>
    <w:rsid w:val="008210D6"/>
    <w:rsid w:val="0082144B"/>
    <w:rsid w:val="00821DC8"/>
    <w:rsid w:val="0082592F"/>
    <w:rsid w:val="00826FC3"/>
    <w:rsid w:val="008276AD"/>
    <w:rsid w:val="008302E7"/>
    <w:rsid w:val="00830C2A"/>
    <w:rsid w:val="008322B4"/>
    <w:rsid w:val="00835A3E"/>
    <w:rsid w:val="00835D40"/>
    <w:rsid w:val="00840EA4"/>
    <w:rsid w:val="00844817"/>
    <w:rsid w:val="00845451"/>
    <w:rsid w:val="00845B39"/>
    <w:rsid w:val="00852C51"/>
    <w:rsid w:val="008530E7"/>
    <w:rsid w:val="008531EE"/>
    <w:rsid w:val="008565E7"/>
    <w:rsid w:val="008614CD"/>
    <w:rsid w:val="0086163A"/>
    <w:rsid w:val="00862A7E"/>
    <w:rsid w:val="008641CC"/>
    <w:rsid w:val="00865BD8"/>
    <w:rsid w:val="00870F74"/>
    <w:rsid w:val="00871647"/>
    <w:rsid w:val="0087318D"/>
    <w:rsid w:val="00874584"/>
    <w:rsid w:val="00874914"/>
    <w:rsid w:val="00880D46"/>
    <w:rsid w:val="008810C5"/>
    <w:rsid w:val="00886697"/>
    <w:rsid w:val="00890489"/>
    <w:rsid w:val="00891E94"/>
    <w:rsid w:val="00892228"/>
    <w:rsid w:val="008949E9"/>
    <w:rsid w:val="008960FB"/>
    <w:rsid w:val="008A2AAC"/>
    <w:rsid w:val="008A320A"/>
    <w:rsid w:val="008A42E2"/>
    <w:rsid w:val="008A5888"/>
    <w:rsid w:val="008A59CF"/>
    <w:rsid w:val="008A6AEB"/>
    <w:rsid w:val="008C0A2B"/>
    <w:rsid w:val="008C28AC"/>
    <w:rsid w:val="008C3A4E"/>
    <w:rsid w:val="008C423B"/>
    <w:rsid w:val="008C4878"/>
    <w:rsid w:val="008C6C0E"/>
    <w:rsid w:val="008C6D9B"/>
    <w:rsid w:val="008D4FE4"/>
    <w:rsid w:val="008D7194"/>
    <w:rsid w:val="008E3966"/>
    <w:rsid w:val="008E4314"/>
    <w:rsid w:val="008E743E"/>
    <w:rsid w:val="008F1B58"/>
    <w:rsid w:val="008F535E"/>
    <w:rsid w:val="008F5A03"/>
    <w:rsid w:val="008F604D"/>
    <w:rsid w:val="009000BC"/>
    <w:rsid w:val="00900C56"/>
    <w:rsid w:val="00901CBB"/>
    <w:rsid w:val="00901E50"/>
    <w:rsid w:val="00902B9A"/>
    <w:rsid w:val="009032B7"/>
    <w:rsid w:val="00903620"/>
    <w:rsid w:val="00912063"/>
    <w:rsid w:val="00912065"/>
    <w:rsid w:val="0091579A"/>
    <w:rsid w:val="009267FC"/>
    <w:rsid w:val="00927152"/>
    <w:rsid w:val="00933464"/>
    <w:rsid w:val="0093589A"/>
    <w:rsid w:val="00940176"/>
    <w:rsid w:val="00940BB6"/>
    <w:rsid w:val="009410B6"/>
    <w:rsid w:val="009428C6"/>
    <w:rsid w:val="00945B4B"/>
    <w:rsid w:val="00950C9C"/>
    <w:rsid w:val="00950E70"/>
    <w:rsid w:val="00953B16"/>
    <w:rsid w:val="009548BC"/>
    <w:rsid w:val="00955C84"/>
    <w:rsid w:val="00956321"/>
    <w:rsid w:val="00957372"/>
    <w:rsid w:val="00962078"/>
    <w:rsid w:val="00963FCF"/>
    <w:rsid w:val="00965503"/>
    <w:rsid w:val="0097170F"/>
    <w:rsid w:val="009750E0"/>
    <w:rsid w:val="00981FA4"/>
    <w:rsid w:val="009836B4"/>
    <w:rsid w:val="00986558"/>
    <w:rsid w:val="00987A2A"/>
    <w:rsid w:val="009917C6"/>
    <w:rsid w:val="00993EF3"/>
    <w:rsid w:val="0099411E"/>
    <w:rsid w:val="00995EEA"/>
    <w:rsid w:val="00996F67"/>
    <w:rsid w:val="009A3287"/>
    <w:rsid w:val="009A3833"/>
    <w:rsid w:val="009A3A15"/>
    <w:rsid w:val="009B014C"/>
    <w:rsid w:val="009B023E"/>
    <w:rsid w:val="009B385D"/>
    <w:rsid w:val="009B3A95"/>
    <w:rsid w:val="009B4607"/>
    <w:rsid w:val="009B538C"/>
    <w:rsid w:val="009B53E2"/>
    <w:rsid w:val="009B5789"/>
    <w:rsid w:val="009B5A4D"/>
    <w:rsid w:val="009B7B04"/>
    <w:rsid w:val="009C0D2A"/>
    <w:rsid w:val="009C62DF"/>
    <w:rsid w:val="009C6E7A"/>
    <w:rsid w:val="009C7073"/>
    <w:rsid w:val="009D776B"/>
    <w:rsid w:val="009D7FD3"/>
    <w:rsid w:val="009E08C8"/>
    <w:rsid w:val="009E1680"/>
    <w:rsid w:val="009E1979"/>
    <w:rsid w:val="009E458F"/>
    <w:rsid w:val="009E7958"/>
    <w:rsid w:val="009F24D4"/>
    <w:rsid w:val="009F371F"/>
    <w:rsid w:val="009F3930"/>
    <w:rsid w:val="009F3FD6"/>
    <w:rsid w:val="00A010B4"/>
    <w:rsid w:val="00A021E0"/>
    <w:rsid w:val="00A0241C"/>
    <w:rsid w:val="00A03027"/>
    <w:rsid w:val="00A0350F"/>
    <w:rsid w:val="00A0517B"/>
    <w:rsid w:val="00A05E9F"/>
    <w:rsid w:val="00A07A9E"/>
    <w:rsid w:val="00A1102E"/>
    <w:rsid w:val="00A141A8"/>
    <w:rsid w:val="00A2107F"/>
    <w:rsid w:val="00A3149D"/>
    <w:rsid w:val="00A35DFC"/>
    <w:rsid w:val="00A37DB5"/>
    <w:rsid w:val="00A416AB"/>
    <w:rsid w:val="00A41B8E"/>
    <w:rsid w:val="00A44973"/>
    <w:rsid w:val="00A45179"/>
    <w:rsid w:val="00A46491"/>
    <w:rsid w:val="00A46495"/>
    <w:rsid w:val="00A465C9"/>
    <w:rsid w:val="00A47A14"/>
    <w:rsid w:val="00A51C0B"/>
    <w:rsid w:val="00A51E55"/>
    <w:rsid w:val="00A541F0"/>
    <w:rsid w:val="00A54422"/>
    <w:rsid w:val="00A5567D"/>
    <w:rsid w:val="00A575AA"/>
    <w:rsid w:val="00A579C3"/>
    <w:rsid w:val="00A62B2F"/>
    <w:rsid w:val="00A64B72"/>
    <w:rsid w:val="00A65546"/>
    <w:rsid w:val="00A65FB5"/>
    <w:rsid w:val="00A67024"/>
    <w:rsid w:val="00A670E0"/>
    <w:rsid w:val="00A67C5F"/>
    <w:rsid w:val="00A67C65"/>
    <w:rsid w:val="00A67FF8"/>
    <w:rsid w:val="00A71FCB"/>
    <w:rsid w:val="00A72654"/>
    <w:rsid w:val="00A72840"/>
    <w:rsid w:val="00A7300A"/>
    <w:rsid w:val="00A73944"/>
    <w:rsid w:val="00A74439"/>
    <w:rsid w:val="00A74ADD"/>
    <w:rsid w:val="00A74F00"/>
    <w:rsid w:val="00A763E0"/>
    <w:rsid w:val="00A77943"/>
    <w:rsid w:val="00A829EF"/>
    <w:rsid w:val="00A8496B"/>
    <w:rsid w:val="00A85D61"/>
    <w:rsid w:val="00A86E7D"/>
    <w:rsid w:val="00A90D3F"/>
    <w:rsid w:val="00A910E5"/>
    <w:rsid w:val="00A93621"/>
    <w:rsid w:val="00A93E2B"/>
    <w:rsid w:val="00AA0295"/>
    <w:rsid w:val="00AA0591"/>
    <w:rsid w:val="00AA0B6C"/>
    <w:rsid w:val="00AA4B35"/>
    <w:rsid w:val="00AA4E8E"/>
    <w:rsid w:val="00AA518F"/>
    <w:rsid w:val="00AA79B9"/>
    <w:rsid w:val="00AB14B2"/>
    <w:rsid w:val="00AB24F8"/>
    <w:rsid w:val="00AB3394"/>
    <w:rsid w:val="00AB41C6"/>
    <w:rsid w:val="00AB444C"/>
    <w:rsid w:val="00AB5553"/>
    <w:rsid w:val="00AC3453"/>
    <w:rsid w:val="00AC4AB8"/>
    <w:rsid w:val="00AC55EE"/>
    <w:rsid w:val="00AC582C"/>
    <w:rsid w:val="00AC7433"/>
    <w:rsid w:val="00AC75FE"/>
    <w:rsid w:val="00AD147A"/>
    <w:rsid w:val="00AD30D8"/>
    <w:rsid w:val="00AD351D"/>
    <w:rsid w:val="00AD50D0"/>
    <w:rsid w:val="00AD5F79"/>
    <w:rsid w:val="00AD6C30"/>
    <w:rsid w:val="00AE010C"/>
    <w:rsid w:val="00AE25B4"/>
    <w:rsid w:val="00AE4BB1"/>
    <w:rsid w:val="00AE549A"/>
    <w:rsid w:val="00AE7A57"/>
    <w:rsid w:val="00AF1086"/>
    <w:rsid w:val="00AF1103"/>
    <w:rsid w:val="00AF1D3B"/>
    <w:rsid w:val="00AF1EF0"/>
    <w:rsid w:val="00AF397D"/>
    <w:rsid w:val="00AF6391"/>
    <w:rsid w:val="00B03D44"/>
    <w:rsid w:val="00B046B1"/>
    <w:rsid w:val="00B04955"/>
    <w:rsid w:val="00B0775C"/>
    <w:rsid w:val="00B12FEF"/>
    <w:rsid w:val="00B13D1A"/>
    <w:rsid w:val="00B13F03"/>
    <w:rsid w:val="00B1704C"/>
    <w:rsid w:val="00B23378"/>
    <w:rsid w:val="00B30CA4"/>
    <w:rsid w:val="00B31017"/>
    <w:rsid w:val="00B311FF"/>
    <w:rsid w:val="00B31C8A"/>
    <w:rsid w:val="00B3580E"/>
    <w:rsid w:val="00B41038"/>
    <w:rsid w:val="00B41D9F"/>
    <w:rsid w:val="00B44B36"/>
    <w:rsid w:val="00B455E6"/>
    <w:rsid w:val="00B46586"/>
    <w:rsid w:val="00B46ECE"/>
    <w:rsid w:val="00B47B9E"/>
    <w:rsid w:val="00B47BEE"/>
    <w:rsid w:val="00B5089F"/>
    <w:rsid w:val="00B5326D"/>
    <w:rsid w:val="00B5343F"/>
    <w:rsid w:val="00B5500F"/>
    <w:rsid w:val="00B551CF"/>
    <w:rsid w:val="00B56490"/>
    <w:rsid w:val="00B6020B"/>
    <w:rsid w:val="00B638A0"/>
    <w:rsid w:val="00B66ED3"/>
    <w:rsid w:val="00B725D7"/>
    <w:rsid w:val="00B74616"/>
    <w:rsid w:val="00B7494D"/>
    <w:rsid w:val="00B75EF7"/>
    <w:rsid w:val="00B8068A"/>
    <w:rsid w:val="00B8236A"/>
    <w:rsid w:val="00B9111C"/>
    <w:rsid w:val="00B91976"/>
    <w:rsid w:val="00B919AD"/>
    <w:rsid w:val="00B92820"/>
    <w:rsid w:val="00B94ADF"/>
    <w:rsid w:val="00B95F7D"/>
    <w:rsid w:val="00B96C6D"/>
    <w:rsid w:val="00BA31B2"/>
    <w:rsid w:val="00BA4EE5"/>
    <w:rsid w:val="00BB18C0"/>
    <w:rsid w:val="00BB22D1"/>
    <w:rsid w:val="00BB3F12"/>
    <w:rsid w:val="00BB4312"/>
    <w:rsid w:val="00BB489E"/>
    <w:rsid w:val="00BC1F8C"/>
    <w:rsid w:val="00BC5542"/>
    <w:rsid w:val="00BD072C"/>
    <w:rsid w:val="00BD0B37"/>
    <w:rsid w:val="00BD239C"/>
    <w:rsid w:val="00BD485C"/>
    <w:rsid w:val="00BD50D7"/>
    <w:rsid w:val="00BD63C0"/>
    <w:rsid w:val="00BE0A0C"/>
    <w:rsid w:val="00BE4002"/>
    <w:rsid w:val="00BE5FE2"/>
    <w:rsid w:val="00BE69D1"/>
    <w:rsid w:val="00BF2AA1"/>
    <w:rsid w:val="00BF33BB"/>
    <w:rsid w:val="00BF60EB"/>
    <w:rsid w:val="00C00039"/>
    <w:rsid w:val="00C027E1"/>
    <w:rsid w:val="00C0485B"/>
    <w:rsid w:val="00C11919"/>
    <w:rsid w:val="00C1313E"/>
    <w:rsid w:val="00C17A32"/>
    <w:rsid w:val="00C20EE9"/>
    <w:rsid w:val="00C23EC1"/>
    <w:rsid w:val="00C257FA"/>
    <w:rsid w:val="00C27035"/>
    <w:rsid w:val="00C32344"/>
    <w:rsid w:val="00C34777"/>
    <w:rsid w:val="00C37ED6"/>
    <w:rsid w:val="00C4039F"/>
    <w:rsid w:val="00C418B3"/>
    <w:rsid w:val="00C43868"/>
    <w:rsid w:val="00C478FB"/>
    <w:rsid w:val="00C507C9"/>
    <w:rsid w:val="00C51AB7"/>
    <w:rsid w:val="00C51F82"/>
    <w:rsid w:val="00C531C2"/>
    <w:rsid w:val="00C53B74"/>
    <w:rsid w:val="00C6298F"/>
    <w:rsid w:val="00C66623"/>
    <w:rsid w:val="00C67441"/>
    <w:rsid w:val="00C7413D"/>
    <w:rsid w:val="00C7473F"/>
    <w:rsid w:val="00C74818"/>
    <w:rsid w:val="00C74BE0"/>
    <w:rsid w:val="00C765E0"/>
    <w:rsid w:val="00C8206F"/>
    <w:rsid w:val="00C822CC"/>
    <w:rsid w:val="00C850DC"/>
    <w:rsid w:val="00C8710B"/>
    <w:rsid w:val="00C87602"/>
    <w:rsid w:val="00C94447"/>
    <w:rsid w:val="00C95BFA"/>
    <w:rsid w:val="00CA1BFE"/>
    <w:rsid w:val="00CA3FBC"/>
    <w:rsid w:val="00CB35FA"/>
    <w:rsid w:val="00CB4661"/>
    <w:rsid w:val="00CB4EB0"/>
    <w:rsid w:val="00CB5285"/>
    <w:rsid w:val="00CB7F9D"/>
    <w:rsid w:val="00CC1A6F"/>
    <w:rsid w:val="00CC2BA5"/>
    <w:rsid w:val="00CC3008"/>
    <w:rsid w:val="00CD02CA"/>
    <w:rsid w:val="00CD55BB"/>
    <w:rsid w:val="00CD5A4E"/>
    <w:rsid w:val="00CD5E25"/>
    <w:rsid w:val="00CD692C"/>
    <w:rsid w:val="00CD7321"/>
    <w:rsid w:val="00CE159A"/>
    <w:rsid w:val="00CE3FFA"/>
    <w:rsid w:val="00CE531E"/>
    <w:rsid w:val="00CE53A7"/>
    <w:rsid w:val="00CE6F0D"/>
    <w:rsid w:val="00CE7FF0"/>
    <w:rsid w:val="00CF0BB8"/>
    <w:rsid w:val="00D00DC5"/>
    <w:rsid w:val="00D01F54"/>
    <w:rsid w:val="00D03CD6"/>
    <w:rsid w:val="00D047BE"/>
    <w:rsid w:val="00D07975"/>
    <w:rsid w:val="00D10E5B"/>
    <w:rsid w:val="00D117C9"/>
    <w:rsid w:val="00D133E6"/>
    <w:rsid w:val="00D22113"/>
    <w:rsid w:val="00D253B2"/>
    <w:rsid w:val="00D264A1"/>
    <w:rsid w:val="00D27928"/>
    <w:rsid w:val="00D34D3E"/>
    <w:rsid w:val="00D354B8"/>
    <w:rsid w:val="00D373C9"/>
    <w:rsid w:val="00D374B4"/>
    <w:rsid w:val="00D4098C"/>
    <w:rsid w:val="00D41875"/>
    <w:rsid w:val="00D41EF0"/>
    <w:rsid w:val="00D42AF0"/>
    <w:rsid w:val="00D42BEA"/>
    <w:rsid w:val="00D42E40"/>
    <w:rsid w:val="00D43066"/>
    <w:rsid w:val="00D44F45"/>
    <w:rsid w:val="00D45A59"/>
    <w:rsid w:val="00D45EE9"/>
    <w:rsid w:val="00D462CA"/>
    <w:rsid w:val="00D510D8"/>
    <w:rsid w:val="00D52182"/>
    <w:rsid w:val="00D534DB"/>
    <w:rsid w:val="00D53791"/>
    <w:rsid w:val="00D55935"/>
    <w:rsid w:val="00D56596"/>
    <w:rsid w:val="00D57EC0"/>
    <w:rsid w:val="00D60A12"/>
    <w:rsid w:val="00D60D0B"/>
    <w:rsid w:val="00D629A0"/>
    <w:rsid w:val="00D64CF0"/>
    <w:rsid w:val="00D67DB0"/>
    <w:rsid w:val="00D71B36"/>
    <w:rsid w:val="00D72AE0"/>
    <w:rsid w:val="00D74DBC"/>
    <w:rsid w:val="00D753A0"/>
    <w:rsid w:val="00D770C8"/>
    <w:rsid w:val="00D8062A"/>
    <w:rsid w:val="00D808AC"/>
    <w:rsid w:val="00D81CF1"/>
    <w:rsid w:val="00D825F1"/>
    <w:rsid w:val="00D83729"/>
    <w:rsid w:val="00D8378F"/>
    <w:rsid w:val="00D87B23"/>
    <w:rsid w:val="00D901D3"/>
    <w:rsid w:val="00D90F33"/>
    <w:rsid w:val="00D9117F"/>
    <w:rsid w:val="00D959C3"/>
    <w:rsid w:val="00D977D0"/>
    <w:rsid w:val="00DA46B4"/>
    <w:rsid w:val="00DA52BE"/>
    <w:rsid w:val="00DA6F53"/>
    <w:rsid w:val="00DB4349"/>
    <w:rsid w:val="00DC0F6B"/>
    <w:rsid w:val="00DC2B88"/>
    <w:rsid w:val="00DC397A"/>
    <w:rsid w:val="00DC4E81"/>
    <w:rsid w:val="00DC5BF0"/>
    <w:rsid w:val="00DD0077"/>
    <w:rsid w:val="00DD1163"/>
    <w:rsid w:val="00DD13F3"/>
    <w:rsid w:val="00DD3CC6"/>
    <w:rsid w:val="00DD4158"/>
    <w:rsid w:val="00DD42B3"/>
    <w:rsid w:val="00DD52EE"/>
    <w:rsid w:val="00DE043F"/>
    <w:rsid w:val="00DE1603"/>
    <w:rsid w:val="00DE2174"/>
    <w:rsid w:val="00DE21B5"/>
    <w:rsid w:val="00DE2416"/>
    <w:rsid w:val="00DE5622"/>
    <w:rsid w:val="00DE620E"/>
    <w:rsid w:val="00DF21C2"/>
    <w:rsid w:val="00DF4CE6"/>
    <w:rsid w:val="00DF5DEA"/>
    <w:rsid w:val="00DF672B"/>
    <w:rsid w:val="00E00C64"/>
    <w:rsid w:val="00E02058"/>
    <w:rsid w:val="00E05991"/>
    <w:rsid w:val="00E06281"/>
    <w:rsid w:val="00E10628"/>
    <w:rsid w:val="00E125C4"/>
    <w:rsid w:val="00E14309"/>
    <w:rsid w:val="00E15E2D"/>
    <w:rsid w:val="00E16168"/>
    <w:rsid w:val="00E170C4"/>
    <w:rsid w:val="00E220C1"/>
    <w:rsid w:val="00E25EB0"/>
    <w:rsid w:val="00E2662B"/>
    <w:rsid w:val="00E26C97"/>
    <w:rsid w:val="00E27CC9"/>
    <w:rsid w:val="00E305D4"/>
    <w:rsid w:val="00E31D00"/>
    <w:rsid w:val="00E31E95"/>
    <w:rsid w:val="00E33891"/>
    <w:rsid w:val="00E339BC"/>
    <w:rsid w:val="00E34288"/>
    <w:rsid w:val="00E35CF9"/>
    <w:rsid w:val="00E368CF"/>
    <w:rsid w:val="00E37AA8"/>
    <w:rsid w:val="00E40F65"/>
    <w:rsid w:val="00E4303B"/>
    <w:rsid w:val="00E44203"/>
    <w:rsid w:val="00E45EFF"/>
    <w:rsid w:val="00E45F68"/>
    <w:rsid w:val="00E4721D"/>
    <w:rsid w:val="00E50250"/>
    <w:rsid w:val="00E56965"/>
    <w:rsid w:val="00E57136"/>
    <w:rsid w:val="00E608DF"/>
    <w:rsid w:val="00E61D92"/>
    <w:rsid w:val="00E62CF8"/>
    <w:rsid w:val="00E64F32"/>
    <w:rsid w:val="00E659C7"/>
    <w:rsid w:val="00E72C67"/>
    <w:rsid w:val="00E73A4E"/>
    <w:rsid w:val="00E769AD"/>
    <w:rsid w:val="00E76ED6"/>
    <w:rsid w:val="00E85397"/>
    <w:rsid w:val="00E870B7"/>
    <w:rsid w:val="00E87F00"/>
    <w:rsid w:val="00E901A9"/>
    <w:rsid w:val="00E9209B"/>
    <w:rsid w:val="00E922F1"/>
    <w:rsid w:val="00E93840"/>
    <w:rsid w:val="00E95030"/>
    <w:rsid w:val="00E95B38"/>
    <w:rsid w:val="00EA3ECC"/>
    <w:rsid w:val="00EA6FB2"/>
    <w:rsid w:val="00EA7092"/>
    <w:rsid w:val="00EB0BF5"/>
    <w:rsid w:val="00EB2CB5"/>
    <w:rsid w:val="00EB4EF1"/>
    <w:rsid w:val="00EB5D5B"/>
    <w:rsid w:val="00EB65C9"/>
    <w:rsid w:val="00EB711D"/>
    <w:rsid w:val="00EC21C9"/>
    <w:rsid w:val="00EC598F"/>
    <w:rsid w:val="00EC681D"/>
    <w:rsid w:val="00EC6F2D"/>
    <w:rsid w:val="00ED5E7B"/>
    <w:rsid w:val="00EE05AB"/>
    <w:rsid w:val="00EE1F4E"/>
    <w:rsid w:val="00EE3429"/>
    <w:rsid w:val="00EE4692"/>
    <w:rsid w:val="00EE6A71"/>
    <w:rsid w:val="00EE7BD8"/>
    <w:rsid w:val="00EF10AB"/>
    <w:rsid w:val="00EF32F4"/>
    <w:rsid w:val="00EF3D52"/>
    <w:rsid w:val="00F021A2"/>
    <w:rsid w:val="00F042C9"/>
    <w:rsid w:val="00F04D87"/>
    <w:rsid w:val="00F06228"/>
    <w:rsid w:val="00F07981"/>
    <w:rsid w:val="00F138A1"/>
    <w:rsid w:val="00F16CDA"/>
    <w:rsid w:val="00F17163"/>
    <w:rsid w:val="00F30F0F"/>
    <w:rsid w:val="00F31E06"/>
    <w:rsid w:val="00F36355"/>
    <w:rsid w:val="00F372AA"/>
    <w:rsid w:val="00F37381"/>
    <w:rsid w:val="00F4000A"/>
    <w:rsid w:val="00F408EE"/>
    <w:rsid w:val="00F42642"/>
    <w:rsid w:val="00F43527"/>
    <w:rsid w:val="00F44FA1"/>
    <w:rsid w:val="00F46A27"/>
    <w:rsid w:val="00F50489"/>
    <w:rsid w:val="00F5279C"/>
    <w:rsid w:val="00F54AC8"/>
    <w:rsid w:val="00F5759E"/>
    <w:rsid w:val="00F5763D"/>
    <w:rsid w:val="00F6151F"/>
    <w:rsid w:val="00F6195F"/>
    <w:rsid w:val="00F62788"/>
    <w:rsid w:val="00F6350A"/>
    <w:rsid w:val="00F636E4"/>
    <w:rsid w:val="00F63EF9"/>
    <w:rsid w:val="00F646A5"/>
    <w:rsid w:val="00F66C97"/>
    <w:rsid w:val="00F718E0"/>
    <w:rsid w:val="00F71C2A"/>
    <w:rsid w:val="00F734ED"/>
    <w:rsid w:val="00F74125"/>
    <w:rsid w:val="00F74B88"/>
    <w:rsid w:val="00F75AB7"/>
    <w:rsid w:val="00F76093"/>
    <w:rsid w:val="00F76CA2"/>
    <w:rsid w:val="00F76F8D"/>
    <w:rsid w:val="00F84516"/>
    <w:rsid w:val="00F84D8B"/>
    <w:rsid w:val="00F85A6D"/>
    <w:rsid w:val="00F86DE2"/>
    <w:rsid w:val="00F90106"/>
    <w:rsid w:val="00F926F6"/>
    <w:rsid w:val="00F93896"/>
    <w:rsid w:val="00F9496B"/>
    <w:rsid w:val="00F94AE4"/>
    <w:rsid w:val="00F955D6"/>
    <w:rsid w:val="00F95CD3"/>
    <w:rsid w:val="00F96184"/>
    <w:rsid w:val="00F9618D"/>
    <w:rsid w:val="00F9687B"/>
    <w:rsid w:val="00FA0EF4"/>
    <w:rsid w:val="00FA1C1E"/>
    <w:rsid w:val="00FA36A9"/>
    <w:rsid w:val="00FA4049"/>
    <w:rsid w:val="00FA512C"/>
    <w:rsid w:val="00FA52D0"/>
    <w:rsid w:val="00FB1531"/>
    <w:rsid w:val="00FB1A13"/>
    <w:rsid w:val="00FB7188"/>
    <w:rsid w:val="00FB764C"/>
    <w:rsid w:val="00FC10E9"/>
    <w:rsid w:val="00FC257F"/>
    <w:rsid w:val="00FC29AB"/>
    <w:rsid w:val="00FC367E"/>
    <w:rsid w:val="00FC36DE"/>
    <w:rsid w:val="00FC42E3"/>
    <w:rsid w:val="00FC4F64"/>
    <w:rsid w:val="00FC5104"/>
    <w:rsid w:val="00FC6F3A"/>
    <w:rsid w:val="00FD1B79"/>
    <w:rsid w:val="00FD4C2D"/>
    <w:rsid w:val="00FD7B34"/>
    <w:rsid w:val="00FE029A"/>
    <w:rsid w:val="00FE0FE0"/>
    <w:rsid w:val="00FE6CEA"/>
    <w:rsid w:val="00FF0598"/>
    <w:rsid w:val="00FF25AC"/>
    <w:rsid w:val="00FF59C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9EB55-EEA5-46EF-905F-E8F06A5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Brewster</dc:creator>
  <cp:lastModifiedBy>Andrea Brewster</cp:lastModifiedBy>
  <cp:revision>2</cp:revision>
  <cp:lastPrinted>2016-01-04T20:03:00Z</cp:lastPrinted>
  <dcterms:created xsi:type="dcterms:W3CDTF">2018-06-05T09:11:00Z</dcterms:created>
  <dcterms:modified xsi:type="dcterms:W3CDTF">2018-06-05T09:11:00Z</dcterms:modified>
</cp:coreProperties>
</file>