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294A" w14:textId="4D375A5C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>
        <w:rPr>
          <w:rFonts w:ascii="Cambria" w:hAnsi="Cambria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C123310" wp14:editId="74442F43">
            <wp:simplePos x="0" y="0"/>
            <wp:positionH relativeFrom="margin">
              <wp:posOffset>-1173480</wp:posOffset>
            </wp:positionH>
            <wp:positionV relativeFrom="paragraph">
              <wp:posOffset>-1104900</wp:posOffset>
            </wp:positionV>
            <wp:extent cx="8595360" cy="2301107"/>
            <wp:effectExtent l="0" t="0" r="0" b="4445"/>
            <wp:wrapNone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40" b="26964"/>
                    <a:stretch/>
                  </pic:blipFill>
                  <pic:spPr bwMode="auto">
                    <a:xfrm>
                      <a:off x="0" y="0"/>
                      <a:ext cx="8595360" cy="2301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C95D6" w14:textId="4060660A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4086D09A" w14:textId="645BE08D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30B0B3CF" w14:textId="40CFFF82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02E79F83" w14:textId="03CF1C6E" w:rsidR="00456216" w:rsidRPr="00A56E39" w:rsidRDefault="002E7867" w:rsidP="00252D10">
      <w:pPr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</w:pPr>
      <w:r w:rsidRPr="00A56E39">
        <w:rPr>
          <w:rFonts w:ascii="Cambria" w:hAnsi="Cambria" w:cs="Arial"/>
          <w:b/>
          <w:bCs/>
          <w:i/>
          <w:i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341E33" wp14:editId="7502FD72">
            <wp:simplePos x="0" y="0"/>
            <wp:positionH relativeFrom="column">
              <wp:posOffset>4046220</wp:posOffset>
            </wp:positionH>
            <wp:positionV relativeFrom="paragraph">
              <wp:posOffset>7620</wp:posOffset>
            </wp:positionV>
            <wp:extent cx="1962785" cy="14446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21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INCLUSIVITY UNLOCKED</w:t>
      </w:r>
      <w:r w:rsidR="00A21D3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!</w:t>
      </w:r>
    </w:p>
    <w:p w14:paraId="070E2F5C" w14:textId="5F3A28AA" w:rsidR="00456216" w:rsidRPr="002A2BDB" w:rsidRDefault="00A21D36" w:rsidP="00252D10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 xml:space="preserve">Programme of </w:t>
      </w:r>
      <w:r w:rsidR="00A56E39"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e</w:t>
      </w: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vents</w:t>
      </w:r>
    </w:p>
    <w:p w14:paraId="7093C9F4" w14:textId="4F2D8878" w:rsidR="00456216" w:rsidRDefault="00456216" w:rsidP="00252D10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1FD779C8" w14:textId="77777777" w:rsidR="00037C29" w:rsidRDefault="00037C2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0FD429E" w14:textId="32DE37B4" w:rsidR="00037C29" w:rsidRDefault="00037C29" w:rsidP="00A275DF"/>
    <w:p w14:paraId="33965F31" w14:textId="77777777" w:rsidR="009859D1" w:rsidRDefault="009859D1" w:rsidP="009859D1">
      <w:pPr>
        <w:ind w:firstLine="720"/>
        <w:jc w:val="center"/>
        <w:rPr>
          <w:rStyle w:val="IntenseEmphasis"/>
        </w:rPr>
      </w:pPr>
      <w:bookmarkStart w:id="0" w:name="_Hlk115260875"/>
    </w:p>
    <w:p w14:paraId="120BCD09" w14:textId="1DEEF157" w:rsidR="00A275DF" w:rsidRPr="009859D1" w:rsidRDefault="00A275DF" w:rsidP="009859D1">
      <w:pPr>
        <w:ind w:firstLine="720"/>
        <w:jc w:val="center"/>
        <w:rPr>
          <w:rStyle w:val="IntenseEmphasis"/>
        </w:rPr>
      </w:pPr>
      <w:r w:rsidRPr="009859D1">
        <w:rPr>
          <w:rStyle w:val="IntenseEmphasis"/>
        </w:rPr>
        <w:t xml:space="preserve">Follow-up resources, for example webinar </w:t>
      </w:r>
      <w:r w:rsidR="008738CB">
        <w:rPr>
          <w:rStyle w:val="IntenseEmphasis"/>
        </w:rPr>
        <w:t xml:space="preserve">reports and </w:t>
      </w:r>
      <w:r w:rsidRPr="009859D1">
        <w:rPr>
          <w:rStyle w:val="IntenseEmphasis"/>
        </w:rPr>
        <w:t>recordings, can be found in the online post for the relevant event</w:t>
      </w:r>
      <w:r w:rsidR="009859D1" w:rsidRPr="009859D1">
        <w:rPr>
          <w:rStyle w:val="IntenseEmphasis"/>
        </w:rPr>
        <w:t xml:space="preserve">, where you can also </w:t>
      </w:r>
      <w:r w:rsidR="002A2BDB">
        <w:rPr>
          <w:rStyle w:val="IntenseEmphasis"/>
        </w:rPr>
        <w:t>access</w:t>
      </w:r>
      <w:r w:rsidR="009859D1" w:rsidRPr="009859D1">
        <w:rPr>
          <w:rStyle w:val="IntenseEmphasis"/>
        </w:rPr>
        <w:t xml:space="preserve"> sign-up links for those still to come.</w:t>
      </w:r>
    </w:p>
    <w:bookmarkEnd w:id="0"/>
    <w:p w14:paraId="58F969F2" w14:textId="2ACEB431" w:rsidR="00A275DF" w:rsidRDefault="00A275DF" w:rsidP="00A275DF"/>
    <w:p w14:paraId="56E38A06" w14:textId="77777777" w:rsidR="009859D1" w:rsidRDefault="009859D1" w:rsidP="00A275DF"/>
    <w:p w14:paraId="4FD4C423" w14:textId="054130E4" w:rsidR="00037C29" w:rsidRPr="007624BB" w:rsidRDefault="00037C29" w:rsidP="00037C29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o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ehind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(p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proofErr w:type="spellStart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</w:t>
      </w:r>
      <w:proofErr w:type="spellEnd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)</w:t>
      </w:r>
    </w:p>
    <w:p w14:paraId="30754C08" w14:textId="77777777" w:rsidR="00037C29" w:rsidRPr="00456216" w:rsidRDefault="00037C29" w:rsidP="00037C29">
      <w:pPr>
        <w:rPr>
          <w:rFonts w:cstheme="minorHAnsi"/>
        </w:rPr>
      </w:pPr>
      <w:bookmarkStart w:id="1" w:name="_Hlk112917555"/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20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1EF2962A" w14:textId="77777777" w:rsidR="00037C29" w:rsidRDefault="00037C29" w:rsidP="00037C29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5B779921" w14:textId="77777777" w:rsidR="00037C29" w:rsidRDefault="00037C29" w:rsidP="00037C29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163A78F5" w14:textId="733AF60E" w:rsidR="00037C29" w:rsidRPr="009D5DFD" w:rsidRDefault="009859D1" w:rsidP="00037C2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="00037C29" w:rsidRPr="009D5DFD">
        <w:rPr>
          <w:rFonts w:cstheme="minorHAnsi"/>
          <w:b/>
          <w:bCs/>
        </w:rPr>
        <w:t>:</w:t>
      </w:r>
      <w:r w:rsidR="00037C29">
        <w:rPr>
          <w:rFonts w:cstheme="minorHAnsi"/>
          <w:b/>
          <w:bCs/>
        </w:rPr>
        <w:t xml:space="preserve"> </w:t>
      </w:r>
      <w:hyperlink r:id="rId8" w:history="1">
        <w:r w:rsidR="00037C29" w:rsidRPr="00F345C5">
          <w:rPr>
            <w:rStyle w:val="Hyperlink"/>
            <w:rFonts w:cstheme="minorHAnsi"/>
          </w:rPr>
          <w:t>https://ipinclusive.org.uk/events/leaving-no-one-behind-part-i/</w:t>
        </w:r>
      </w:hyperlink>
      <w:r w:rsidR="00037C29">
        <w:rPr>
          <w:rFonts w:cstheme="minorHAnsi"/>
          <w:b/>
          <w:bCs/>
        </w:rPr>
        <w:t xml:space="preserve"> </w:t>
      </w:r>
    </w:p>
    <w:bookmarkEnd w:id="1"/>
    <w:p w14:paraId="5C3F0D0B" w14:textId="77777777" w:rsidR="00037C29" w:rsidRPr="00456216" w:rsidRDefault="00037C29" w:rsidP="00037C29">
      <w:pPr>
        <w:jc w:val="both"/>
        <w:rPr>
          <w:rFonts w:cstheme="minorHAnsi"/>
        </w:rPr>
      </w:pPr>
      <w:r>
        <w:rPr>
          <w:rFonts w:cstheme="minorHAnsi"/>
        </w:rPr>
        <w:t xml:space="preserve">Our first </w:t>
      </w:r>
      <w:r w:rsidRPr="00F345C5">
        <w:rPr>
          <w:rFonts w:cstheme="minorHAnsi"/>
          <w:i/>
          <w:iCs/>
        </w:rPr>
        <w:t>Inclusivity Unlocked</w:t>
      </w:r>
      <w:r>
        <w:rPr>
          <w:rFonts w:cstheme="minorHAnsi"/>
          <w:i/>
          <w:iCs/>
        </w:rPr>
        <w:t>!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kicks off with</w:t>
      </w:r>
      <w:r w:rsidRPr="00456216">
        <w:rPr>
          <w:rFonts w:cstheme="minorHAnsi"/>
        </w:rPr>
        <w:t xml:space="preserve"> a panel discussion </w:t>
      </w:r>
      <w:r>
        <w:rPr>
          <w:rFonts w:cstheme="minorHAnsi"/>
        </w:rPr>
        <w:t xml:space="preserve">made up of representatives </w:t>
      </w:r>
      <w:r w:rsidRPr="00456216">
        <w:rPr>
          <w:rFonts w:cstheme="minorHAnsi"/>
        </w:rPr>
        <w:t>from our support communities. Our panellists</w:t>
      </w:r>
      <w:r>
        <w:rPr>
          <w:rFonts w:cstheme="minorHAnsi"/>
        </w:rPr>
        <w:t xml:space="preserve"> for this event</w:t>
      </w:r>
      <w:r w:rsidRPr="00456216">
        <w:rPr>
          <w:rFonts w:cstheme="minorHAnsi"/>
        </w:rPr>
        <w:t xml:space="preserve"> include</w:t>
      </w:r>
      <w:r>
        <w:rPr>
          <w:rFonts w:cstheme="minorHAnsi"/>
        </w:rPr>
        <w:t xml:space="preserve"> Josh </w:t>
      </w:r>
      <w:proofErr w:type="spellStart"/>
      <w:r>
        <w:rPr>
          <w:rFonts w:cstheme="minorHAnsi"/>
        </w:rPr>
        <w:t>McLennon</w:t>
      </w:r>
      <w:proofErr w:type="spellEnd"/>
      <w:r>
        <w:rPr>
          <w:rFonts w:cstheme="minorHAnsi"/>
        </w:rPr>
        <w:t xml:space="preserve"> (IP &amp; ME),</w:t>
      </w:r>
      <w:r w:rsidRPr="00456216">
        <w:rPr>
          <w:rFonts w:cstheme="minorHAnsi"/>
        </w:rPr>
        <w:t xml:space="preserve"> Kevin Ric</w:t>
      </w:r>
      <w:r>
        <w:rPr>
          <w:rFonts w:cstheme="minorHAnsi"/>
        </w:rPr>
        <w:t>h</w:t>
      </w:r>
      <w:r w:rsidRPr="00456216">
        <w:rPr>
          <w:rFonts w:cstheme="minorHAnsi"/>
        </w:rPr>
        <w:t xml:space="preserve"> (IP Out)</w:t>
      </w:r>
      <w:r>
        <w:rPr>
          <w:rFonts w:cstheme="minorHAnsi"/>
        </w:rPr>
        <w:t xml:space="preserve"> and</w:t>
      </w:r>
      <w:r w:rsidRPr="00456216">
        <w:rPr>
          <w:rFonts w:cstheme="minorHAnsi"/>
        </w:rPr>
        <w:t xml:space="preserve"> Janine Swarbrick (</w:t>
      </w:r>
      <w:r>
        <w:rPr>
          <w:rFonts w:cstheme="minorHAnsi"/>
        </w:rPr>
        <w:t xml:space="preserve">the </w:t>
      </w:r>
      <w:r w:rsidRPr="00456216">
        <w:rPr>
          <w:rFonts w:cstheme="minorHAnsi"/>
        </w:rPr>
        <w:t xml:space="preserve">IP Non-traditional Family Network). </w:t>
      </w:r>
    </w:p>
    <w:p w14:paraId="79E4481E" w14:textId="77777777" w:rsidR="00037C29" w:rsidRPr="00456216" w:rsidRDefault="00037C29" w:rsidP="00037C29">
      <w:pPr>
        <w:jc w:val="both"/>
        <w:rPr>
          <w:rFonts w:cstheme="minorHAnsi"/>
        </w:rPr>
      </w:pPr>
      <w:r w:rsidRPr="00456216">
        <w:rPr>
          <w:rFonts w:cstheme="minorHAnsi"/>
        </w:rPr>
        <w:t>Th</w:t>
      </w:r>
      <w:r>
        <w:rPr>
          <w:rFonts w:cstheme="minorHAnsi"/>
        </w:rPr>
        <w:t xml:space="preserve">e panel will be discussing how the </w:t>
      </w:r>
      <w:r w:rsidRPr="00456216">
        <w:rPr>
          <w:rFonts w:cstheme="minorHAnsi"/>
        </w:rPr>
        <w:t>communities they represent have found the transition into the post</w:t>
      </w:r>
      <w:r>
        <w:rPr>
          <w:rFonts w:cstheme="minorHAnsi"/>
        </w:rPr>
        <w:t>-</w:t>
      </w:r>
      <w:r w:rsidRPr="00456216">
        <w:rPr>
          <w:rFonts w:cstheme="minorHAnsi"/>
        </w:rPr>
        <w:t xml:space="preserve">Covid working world. They will </w:t>
      </w:r>
      <w:r>
        <w:rPr>
          <w:rFonts w:cstheme="minorHAnsi"/>
        </w:rPr>
        <w:t>share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their experiences of adjusting to post-Covid working arrangements, any challenges they have faced, and how working arrangements can be made more inclusive from here on. </w:t>
      </w:r>
    </w:p>
    <w:p w14:paraId="2C18D5F4" w14:textId="02E67D04" w:rsidR="00037C29" w:rsidRDefault="00037C2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5F56AF55" w14:textId="77777777" w:rsidR="00EC344B" w:rsidRDefault="00EC344B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50DE3A34" w14:textId="77777777" w:rsidR="00EC344B" w:rsidRPr="00A21D36" w:rsidRDefault="00EC344B" w:rsidP="00EC344B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lastRenderedPageBreak/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o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ehind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(p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ii)</w:t>
      </w:r>
    </w:p>
    <w:p w14:paraId="786BC56A" w14:textId="77777777" w:rsidR="00EC344B" w:rsidRPr="00456216" w:rsidRDefault="00EC344B" w:rsidP="00EC344B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</w:t>
      </w:r>
      <w:r>
        <w:rPr>
          <w:rFonts w:cstheme="minorHAnsi"/>
        </w:rPr>
        <w:t>7</w:t>
      </w:r>
      <w:r w:rsidRPr="00456216">
        <w:rPr>
          <w:rFonts w:cstheme="minorHAnsi"/>
        </w:rPr>
        <w:t xml:space="preserve">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59815C42" w14:textId="77777777" w:rsidR="00EC344B" w:rsidRDefault="00EC344B" w:rsidP="00EC344B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52BD276B" w14:textId="77777777" w:rsidR="00EC344B" w:rsidRDefault="00EC344B" w:rsidP="00EC344B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D9E0CBD" w14:textId="04D3FA59" w:rsidR="00EC344B" w:rsidRPr="009D5DFD" w:rsidRDefault="00EC344B" w:rsidP="00EC344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9D5DFD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 </w:t>
      </w:r>
      <w:hyperlink r:id="rId9" w:history="1">
        <w:r w:rsidRPr="000D3546">
          <w:rPr>
            <w:rStyle w:val="Hyperlink"/>
            <w:rFonts w:cstheme="minorHAnsi"/>
          </w:rPr>
          <w:t>https://ipinclusive.org.uk/events/leaving-no-one-behind-part-ii/</w:t>
        </w:r>
      </w:hyperlink>
      <w:r w:rsidRPr="000D3546">
        <w:rPr>
          <w:rFonts w:cstheme="minorHAnsi"/>
        </w:rPr>
        <w:t xml:space="preserve"> </w:t>
      </w:r>
    </w:p>
    <w:p w14:paraId="735B7278" w14:textId="77777777" w:rsidR="00EC344B" w:rsidRDefault="00EC344B" w:rsidP="00EC344B">
      <w:pPr>
        <w:jc w:val="both"/>
        <w:rPr>
          <w:rFonts w:cstheme="minorHAnsi"/>
        </w:rPr>
      </w:pPr>
      <w:r w:rsidRPr="00456216">
        <w:rPr>
          <w:rFonts w:cstheme="minorHAnsi"/>
        </w:rPr>
        <w:t>The second instalment of our</w:t>
      </w:r>
      <w:r>
        <w:rPr>
          <w:rFonts w:cstheme="minorHAnsi"/>
        </w:rPr>
        <w:t xml:space="preserve"> “L</w:t>
      </w:r>
      <w:r w:rsidRPr="00456216">
        <w:rPr>
          <w:rFonts w:cstheme="minorHAnsi"/>
        </w:rPr>
        <w:t>eaving</w:t>
      </w:r>
      <w:r>
        <w:rPr>
          <w:rFonts w:cstheme="minorHAnsi"/>
        </w:rPr>
        <w:t xml:space="preserve"> no one behind”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will </w:t>
      </w:r>
      <w:r w:rsidRPr="00456216">
        <w:rPr>
          <w:rFonts w:cstheme="minorHAnsi"/>
        </w:rPr>
        <w:t>feature</w:t>
      </w:r>
      <w:r>
        <w:rPr>
          <w:rFonts w:cstheme="minorHAnsi"/>
        </w:rPr>
        <w:t xml:space="preserve"> a discussion with our other IP Inclusive support communities. This time our panel will include </w:t>
      </w:r>
      <w:proofErr w:type="spellStart"/>
      <w:r>
        <w:rPr>
          <w:rFonts w:cstheme="minorHAnsi"/>
        </w:rPr>
        <w:t>Sanam</w:t>
      </w:r>
      <w:proofErr w:type="spellEnd"/>
      <w:r>
        <w:rPr>
          <w:rFonts w:cstheme="minorHAnsi"/>
        </w:rPr>
        <w:t xml:space="preserve"> </w:t>
      </w:r>
      <w:r w:rsidRPr="00563C7E">
        <w:rPr>
          <w:rFonts w:cstheme="minorHAnsi"/>
        </w:rPr>
        <w:t xml:space="preserve">Habib </w:t>
      </w:r>
      <w:r>
        <w:rPr>
          <w:rFonts w:cstheme="minorHAnsi"/>
        </w:rPr>
        <w:t xml:space="preserve">(IP Futures), Megan </w:t>
      </w:r>
      <w:proofErr w:type="spellStart"/>
      <w:r>
        <w:rPr>
          <w:rFonts w:cstheme="minorHAnsi"/>
        </w:rPr>
        <w:t>Rannard</w:t>
      </w:r>
      <w:proofErr w:type="spellEnd"/>
      <w:r>
        <w:rPr>
          <w:rFonts w:cstheme="minorHAnsi"/>
        </w:rPr>
        <w:t xml:space="preserve"> (IP Ability) and Lucy Samuels (Women in IP). </w:t>
      </w:r>
    </w:p>
    <w:p w14:paraId="16434E32" w14:textId="77777777" w:rsidR="00EC344B" w:rsidRDefault="00EC344B" w:rsidP="00EC344B">
      <w:pPr>
        <w:jc w:val="both"/>
        <w:rPr>
          <w:rFonts w:cstheme="minorHAnsi"/>
        </w:rPr>
      </w:pPr>
      <w:r>
        <w:rPr>
          <w:rFonts w:cstheme="minorHAnsi"/>
        </w:rPr>
        <w:t xml:space="preserve">The panel will continue looking at the themes discussed in the previous event and provide additional insights into how working arrangements can be made more inclusive in the post-Covid world. </w:t>
      </w:r>
    </w:p>
    <w:p w14:paraId="2F1B9D85" w14:textId="77777777" w:rsidR="00EC344B" w:rsidRDefault="00EC344B" w:rsidP="00EC344B">
      <w:pPr>
        <w:jc w:val="both"/>
        <w:rPr>
          <w:rFonts w:cstheme="minorHAnsi"/>
          <w:b/>
          <w:bCs/>
        </w:rPr>
      </w:pPr>
    </w:p>
    <w:p w14:paraId="09559BD5" w14:textId="3447FF8A" w:rsidR="00964709" w:rsidRPr="00456216" w:rsidRDefault="00964709" w:rsidP="00252D10">
      <w:pPr>
        <w:rPr>
          <w:rFonts w:ascii="Cambria" w:hAnsi="Cambria" w:cs="Arial"/>
        </w:rPr>
      </w:pPr>
    </w:p>
    <w:p w14:paraId="368759A4" w14:textId="77777777" w:rsidR="00B6448B" w:rsidRPr="00DC75FF" w:rsidRDefault="00B6448B" w:rsidP="00B6448B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DC75FF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What’s for starters? </w:t>
      </w:r>
    </w:p>
    <w:p w14:paraId="0186ADD1" w14:textId="77777777" w:rsidR="00B6448B" w:rsidRPr="00456216" w:rsidRDefault="00B6448B" w:rsidP="00B6448B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Thursday 13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October 2022 </w:t>
      </w:r>
    </w:p>
    <w:p w14:paraId="26C6D81C" w14:textId="77777777" w:rsidR="00B6448B" w:rsidRDefault="00B6448B" w:rsidP="00B6448B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355D71F5" w14:textId="77777777" w:rsidR="00B6448B" w:rsidRDefault="00B6448B" w:rsidP="00B6448B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CE9836E" w14:textId="22E7145D" w:rsidR="00B6448B" w:rsidRPr="00250063" w:rsidRDefault="00B6448B" w:rsidP="00B6448B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10" w:history="1">
        <w:r w:rsidRPr="00250063">
          <w:rPr>
            <w:rStyle w:val="Hyperlink"/>
            <w:rFonts w:cstheme="minorHAnsi"/>
          </w:rPr>
          <w:t>https://ipinclusive.org.uk/events/whats-for-starters/</w:t>
        </w:r>
      </w:hyperlink>
      <w:r w:rsidRPr="00250063">
        <w:rPr>
          <w:rFonts w:cstheme="minorHAnsi"/>
        </w:rPr>
        <w:t xml:space="preserve"> </w:t>
      </w:r>
    </w:p>
    <w:p w14:paraId="0563F6BB" w14:textId="77777777" w:rsidR="00B6448B" w:rsidRPr="009D5DFD" w:rsidRDefault="00B6448B" w:rsidP="00B6448B">
      <w:pPr>
        <w:jc w:val="both"/>
        <w:rPr>
          <w:rFonts w:cstheme="minorHAnsi"/>
        </w:rPr>
      </w:pPr>
      <w:r w:rsidRPr="009D5DFD">
        <w:rPr>
          <w:rFonts w:cstheme="minorHAnsi"/>
        </w:rPr>
        <w:t>This joint event with</w:t>
      </w:r>
      <w:r>
        <w:rPr>
          <w:rFonts w:cstheme="minorHAnsi"/>
        </w:rPr>
        <w:t xml:space="preserve"> the mental wellbeing charity</w:t>
      </w:r>
      <w:r w:rsidRPr="009D5DFD">
        <w:rPr>
          <w:rFonts w:cstheme="minorHAnsi"/>
        </w:rPr>
        <w:t xml:space="preserve"> Jonathan’s Voice will explore the theme of providing early-career support as we emerge from the pandemic and adopt new working arrangements. The event will begin with a summary from Jonathan’s Voice of the findings from our </w:t>
      </w:r>
      <w:r>
        <w:rPr>
          <w:rFonts w:cstheme="minorHAnsi"/>
        </w:rPr>
        <w:t xml:space="preserve">recent joint </w:t>
      </w:r>
      <w:r w:rsidRPr="009D5DFD">
        <w:rPr>
          <w:rFonts w:cstheme="minorHAnsi"/>
        </w:rPr>
        <w:t xml:space="preserve">mental </w:t>
      </w:r>
      <w:r>
        <w:rPr>
          <w:rFonts w:cstheme="minorHAnsi"/>
        </w:rPr>
        <w:t>wellbeing</w:t>
      </w:r>
      <w:r w:rsidRPr="009D5DFD">
        <w:rPr>
          <w:rFonts w:cstheme="minorHAnsi"/>
        </w:rPr>
        <w:t xml:space="preserve"> survey. This will </w:t>
      </w:r>
      <w:r>
        <w:rPr>
          <w:rFonts w:cstheme="minorHAnsi"/>
        </w:rPr>
        <w:t xml:space="preserve">be </w:t>
      </w:r>
      <w:r w:rsidRPr="009D5DFD">
        <w:rPr>
          <w:rFonts w:cstheme="minorHAnsi"/>
        </w:rPr>
        <w:t>follow</w:t>
      </w:r>
      <w:r>
        <w:rPr>
          <w:rFonts w:cstheme="minorHAnsi"/>
        </w:rPr>
        <w:t>ed by</w:t>
      </w:r>
      <w:r w:rsidRPr="009D5DFD">
        <w:rPr>
          <w:rFonts w:cstheme="minorHAnsi"/>
        </w:rPr>
        <w:t xml:space="preserve"> a panel discussion</w:t>
      </w:r>
      <w:r>
        <w:rPr>
          <w:rFonts w:cstheme="minorHAnsi"/>
        </w:rPr>
        <w:t xml:space="preserve"> involving trainees, </w:t>
      </w:r>
      <w:proofErr w:type="gramStart"/>
      <w:r>
        <w:rPr>
          <w:rFonts w:cstheme="minorHAnsi"/>
        </w:rPr>
        <w:t>trainers</w:t>
      </w:r>
      <w:proofErr w:type="gramEnd"/>
      <w:r>
        <w:rPr>
          <w:rFonts w:cstheme="minorHAnsi"/>
        </w:rPr>
        <w:t xml:space="preserve"> and HR professionals,</w:t>
      </w:r>
      <w:r w:rsidRPr="009D5DFD">
        <w:rPr>
          <w:rFonts w:cstheme="minorHAnsi"/>
        </w:rPr>
        <w:t xml:space="preserve"> with time for questions at the end. </w:t>
      </w:r>
    </w:p>
    <w:p w14:paraId="78B5308C" w14:textId="77777777" w:rsidR="00A21D36" w:rsidRPr="00DC75FF" w:rsidRDefault="00A21D36" w:rsidP="00B52723"/>
    <w:p w14:paraId="07C0A985" w14:textId="053406F2" w:rsidR="008B6912" w:rsidRDefault="008B6912" w:rsidP="009D5DFD">
      <w:pPr>
        <w:jc w:val="both"/>
        <w:rPr>
          <w:rFonts w:cstheme="minorHAnsi"/>
        </w:rPr>
      </w:pPr>
    </w:p>
    <w:p w14:paraId="4984688E" w14:textId="42780DCD" w:rsidR="008B6912" w:rsidRDefault="008B6912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Harnessing </w:t>
      </w:r>
      <w:r w:rsidR="00763531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h</w:t>
      </w: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ybrid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</w:t>
      </w:r>
    </w:p>
    <w:p w14:paraId="468A23CC" w14:textId="298CAB5E" w:rsidR="00EA1DCB" w:rsidRPr="00456216" w:rsidRDefault="00EA1DCB" w:rsidP="00EA1DCB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Thursday 10 November 2022 </w:t>
      </w:r>
    </w:p>
    <w:p w14:paraId="3C8C2FC3" w14:textId="77777777" w:rsidR="00EA1DCB" w:rsidRDefault="00EA1DCB" w:rsidP="00EA1DCB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9111FD5" w14:textId="77777777" w:rsidR="00EA1DCB" w:rsidRDefault="00EA1DCB" w:rsidP="00EA1DCB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0FF1FF8" w14:textId="20A21447" w:rsidR="00EA1DCB" w:rsidRPr="00250063" w:rsidRDefault="00EA1DCB" w:rsidP="00EA1DCB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hyperlink r:id="rId11" w:history="1">
        <w:r w:rsidR="0011502B" w:rsidRPr="0054452E">
          <w:rPr>
            <w:rStyle w:val="Hyperlink"/>
            <w:rFonts w:cstheme="minorHAnsi"/>
          </w:rPr>
          <w:t>https://ipinclusive.org.uk/events/harnessing-hybrid/</w:t>
        </w:r>
      </w:hyperlink>
      <w:r w:rsidR="0011502B">
        <w:rPr>
          <w:rFonts w:cstheme="minorHAnsi"/>
        </w:rPr>
        <w:t xml:space="preserve"> </w:t>
      </w:r>
    </w:p>
    <w:p w14:paraId="19141CA2" w14:textId="16588ED2" w:rsidR="00630168" w:rsidRPr="00630168" w:rsidRDefault="00630168" w:rsidP="00630168">
      <w:pPr>
        <w:jc w:val="both"/>
        <w:rPr>
          <w:rFonts w:cstheme="minorHAnsi"/>
        </w:rPr>
      </w:pPr>
      <w:r>
        <w:rPr>
          <w:rFonts w:cstheme="minorHAnsi"/>
        </w:rPr>
        <w:t>J</w:t>
      </w:r>
      <w:r w:rsidRPr="00630168">
        <w:rPr>
          <w:rFonts w:cstheme="minorHAnsi"/>
        </w:rPr>
        <w:t>oin us for</w:t>
      </w:r>
      <w:r>
        <w:rPr>
          <w:rFonts w:cstheme="minorHAnsi"/>
        </w:rPr>
        <w:t xml:space="preserve"> a “fireside chat” with </w:t>
      </w:r>
      <w:r w:rsidRPr="00630168">
        <w:rPr>
          <w:rFonts w:cstheme="minorHAnsi"/>
        </w:rPr>
        <w:t xml:space="preserve">Ruth </w:t>
      </w:r>
      <w:proofErr w:type="spellStart"/>
      <w:r w:rsidRPr="00630168">
        <w:rPr>
          <w:rFonts w:cstheme="minorHAnsi"/>
        </w:rPr>
        <w:t>Gawthorpe</w:t>
      </w:r>
      <w:proofErr w:type="spellEnd"/>
      <w:r w:rsidRPr="00630168">
        <w:rPr>
          <w:rFonts w:cstheme="minorHAnsi"/>
        </w:rPr>
        <w:t>, the CEO of Smart Working Revolution</w:t>
      </w:r>
      <w:r>
        <w:rPr>
          <w:rFonts w:cstheme="minorHAnsi"/>
        </w:rPr>
        <w:t xml:space="preserve">, </w:t>
      </w:r>
      <w:r w:rsidR="00111954">
        <w:rPr>
          <w:rFonts w:cstheme="minorHAnsi"/>
        </w:rPr>
        <w:t xml:space="preserve">and Jenna Massey, Practice Director at Gill Jennings &amp; Every. </w:t>
      </w:r>
      <w:r w:rsidR="00961B3B">
        <w:rPr>
          <w:rFonts w:cstheme="minorHAnsi"/>
        </w:rPr>
        <w:t>Together we</w:t>
      </w:r>
      <w:r w:rsidR="001F4EE5">
        <w:rPr>
          <w:rFonts w:cstheme="minorHAnsi"/>
        </w:rPr>
        <w:t xml:space="preserve"> will explore</w:t>
      </w:r>
      <w:r w:rsidR="00111954">
        <w:rPr>
          <w:rFonts w:cstheme="minorHAnsi"/>
        </w:rPr>
        <w:t xml:space="preserve"> </w:t>
      </w:r>
      <w:r w:rsidR="00111954" w:rsidRPr="00111954">
        <w:rPr>
          <w:rFonts w:cstheme="minorHAnsi"/>
        </w:rPr>
        <w:t>the theme of hybrid working models</w:t>
      </w:r>
      <w:r w:rsidR="000773B5">
        <w:rPr>
          <w:rFonts w:cstheme="minorHAnsi"/>
        </w:rPr>
        <w:t xml:space="preserve">, the </w:t>
      </w:r>
      <w:proofErr w:type="gramStart"/>
      <w:r w:rsidR="000773B5">
        <w:rPr>
          <w:rFonts w:cstheme="minorHAnsi"/>
        </w:rPr>
        <w:t>challenges</w:t>
      </w:r>
      <w:proofErr w:type="gramEnd"/>
      <w:r w:rsidR="000773B5">
        <w:rPr>
          <w:rFonts w:cstheme="minorHAnsi"/>
        </w:rPr>
        <w:t xml:space="preserve"> and opportunities they bring, and how to design and implement them so as to </w:t>
      </w:r>
      <w:r w:rsidR="00111954" w:rsidRPr="00111954">
        <w:rPr>
          <w:rFonts w:cstheme="minorHAnsi"/>
        </w:rPr>
        <w:t>boost collaboration, innovation and productivity</w:t>
      </w:r>
      <w:r w:rsidR="000773B5">
        <w:rPr>
          <w:rFonts w:cstheme="minorHAnsi"/>
        </w:rPr>
        <w:t>.</w:t>
      </w:r>
    </w:p>
    <w:p w14:paraId="0BF96555" w14:textId="648CD1EB" w:rsidR="00416652" w:rsidRDefault="00416652" w:rsidP="00B52723"/>
    <w:p w14:paraId="095E15E4" w14:textId="77777777" w:rsidR="00B52723" w:rsidRDefault="00B52723" w:rsidP="00B52723"/>
    <w:p w14:paraId="37A54B55" w14:textId="77777777" w:rsidR="00B52723" w:rsidRDefault="00D06C6B" w:rsidP="00416652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Exchang</w:t>
      </w:r>
      <w:r w:rsidR="008930BC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ing</w:t>
      </w:r>
      <w:r w:rsidR="00416652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 </w:t>
      </w:r>
      <w:r w:rsidR="00B52723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e</w:t>
      </w:r>
      <w:r w:rsidR="00416652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xpectations</w:t>
      </w:r>
    </w:p>
    <w:p w14:paraId="1351C3E2" w14:textId="7EA36A47" w:rsidR="00F77EB6" w:rsidRPr="00456216" w:rsidRDefault="00F77EB6" w:rsidP="00F77EB6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15 November 2022 </w:t>
      </w:r>
    </w:p>
    <w:p w14:paraId="42D45E9D" w14:textId="77777777" w:rsidR="00F77EB6" w:rsidRDefault="00F77EB6" w:rsidP="00F77EB6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83E78A3" w14:textId="77777777" w:rsidR="00F77EB6" w:rsidRDefault="00F77EB6" w:rsidP="00F77EB6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FA6E99E" w14:textId="6787B02B" w:rsidR="00F77EB6" w:rsidRPr="00250063" w:rsidRDefault="00F77EB6" w:rsidP="00F77EB6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r w:rsidR="002A2BDB">
        <w:rPr>
          <w:rFonts w:cstheme="minorHAnsi"/>
          <w:b/>
          <w:bCs/>
        </w:rPr>
        <w:t>to follow soon</w:t>
      </w:r>
    </w:p>
    <w:p w14:paraId="5F4F14BB" w14:textId="6D728944" w:rsidR="002958D8" w:rsidRDefault="002958D8" w:rsidP="00F77EB6">
      <w:pPr>
        <w:jc w:val="both"/>
        <w:rPr>
          <w:rFonts w:cstheme="minorHAnsi"/>
        </w:rPr>
      </w:pPr>
      <w:r>
        <w:rPr>
          <w:rFonts w:cstheme="minorHAnsi"/>
        </w:rPr>
        <w:t>In t</w:t>
      </w:r>
      <w:r w:rsidR="00F77EB6" w:rsidRPr="009D5DFD">
        <w:rPr>
          <w:rFonts w:cstheme="minorHAnsi"/>
        </w:rPr>
        <w:t>his joint event with</w:t>
      </w:r>
      <w:r>
        <w:rPr>
          <w:rFonts w:cstheme="minorHAnsi"/>
        </w:rPr>
        <w:t xml:space="preserve"> Focal Point Training,</w:t>
      </w:r>
      <w:r w:rsidR="00666E61" w:rsidRPr="00666E61">
        <w:t xml:space="preserve"> </w:t>
      </w:r>
      <w:r w:rsidR="00666E61" w:rsidRPr="00666E61">
        <w:rPr>
          <w:rFonts w:cstheme="minorHAnsi"/>
        </w:rPr>
        <w:t>we</w:t>
      </w:r>
      <w:r w:rsidR="003A7E23">
        <w:rPr>
          <w:rFonts w:cstheme="minorHAnsi"/>
        </w:rPr>
        <w:t xml:space="preserve"> will be looking at team members’ </w:t>
      </w:r>
      <w:r w:rsidR="00666E61" w:rsidRPr="00666E61">
        <w:rPr>
          <w:rFonts w:cstheme="minorHAnsi"/>
        </w:rPr>
        <w:t>expectations in the post</w:t>
      </w:r>
      <w:r w:rsidR="00666E61">
        <w:rPr>
          <w:rFonts w:cstheme="minorHAnsi"/>
        </w:rPr>
        <w:t>-</w:t>
      </w:r>
      <w:r w:rsidR="00666E61" w:rsidRPr="00666E61">
        <w:rPr>
          <w:rFonts w:cstheme="minorHAnsi"/>
        </w:rPr>
        <w:t xml:space="preserve">Covid world. </w:t>
      </w:r>
      <w:r w:rsidR="001F4EE5">
        <w:rPr>
          <w:rFonts w:cstheme="minorHAnsi"/>
        </w:rPr>
        <w:t xml:space="preserve">Focal Point director and co-founder </w:t>
      </w:r>
      <w:r w:rsidR="00666E61" w:rsidRPr="00666E61">
        <w:rPr>
          <w:rFonts w:cstheme="minorHAnsi"/>
        </w:rPr>
        <w:t>Stella</w:t>
      </w:r>
      <w:r w:rsidR="001F4EE5">
        <w:rPr>
          <w:rFonts w:cstheme="minorHAnsi"/>
        </w:rPr>
        <w:t xml:space="preserve"> Chandler</w:t>
      </w:r>
      <w:r w:rsidR="00666E61" w:rsidRPr="00666E61">
        <w:rPr>
          <w:rFonts w:cstheme="minorHAnsi"/>
        </w:rPr>
        <w:t xml:space="preserve"> will </w:t>
      </w:r>
      <w:r w:rsidR="00BA66AB">
        <w:rPr>
          <w:rFonts w:cstheme="minorHAnsi"/>
        </w:rPr>
        <w:t>take us</w:t>
      </w:r>
      <w:r w:rsidR="00666E61" w:rsidRPr="00666E61">
        <w:rPr>
          <w:rFonts w:cstheme="minorHAnsi"/>
        </w:rPr>
        <w:t xml:space="preserve"> through </w:t>
      </w:r>
      <w:r w:rsidR="001F4EE5">
        <w:rPr>
          <w:rFonts w:cstheme="minorHAnsi"/>
        </w:rPr>
        <w:t>their “E</w:t>
      </w:r>
      <w:r w:rsidR="00666E61" w:rsidRPr="00666E61">
        <w:rPr>
          <w:rFonts w:cstheme="minorHAnsi"/>
        </w:rPr>
        <w:t xml:space="preserve">xchanging </w:t>
      </w:r>
      <w:r w:rsidR="001F4EE5">
        <w:rPr>
          <w:rFonts w:cstheme="minorHAnsi"/>
        </w:rPr>
        <w:t>E</w:t>
      </w:r>
      <w:r w:rsidR="00666E61" w:rsidRPr="00666E61">
        <w:rPr>
          <w:rFonts w:cstheme="minorHAnsi"/>
        </w:rPr>
        <w:t>xpectations</w:t>
      </w:r>
      <w:r w:rsidR="001F4EE5">
        <w:rPr>
          <w:rFonts w:cstheme="minorHAnsi"/>
        </w:rPr>
        <w:t>”</w:t>
      </w:r>
      <w:r w:rsidR="00666E61" w:rsidRPr="00666E61">
        <w:rPr>
          <w:rFonts w:cstheme="minorHAnsi"/>
        </w:rPr>
        <w:t xml:space="preserve"> model</w:t>
      </w:r>
      <w:r w:rsidR="00BA66AB">
        <w:rPr>
          <w:rFonts w:cstheme="minorHAnsi"/>
        </w:rPr>
        <w:t>,</w:t>
      </w:r>
      <w:r w:rsidR="00666E61" w:rsidRPr="00666E61">
        <w:rPr>
          <w:rFonts w:cstheme="minorHAnsi"/>
        </w:rPr>
        <w:t xml:space="preserve"> which focuses on how to build two-way, </w:t>
      </w:r>
      <w:proofErr w:type="gramStart"/>
      <w:r w:rsidR="00666E61" w:rsidRPr="00666E61">
        <w:rPr>
          <w:rFonts w:cstheme="minorHAnsi"/>
        </w:rPr>
        <w:t>open</w:t>
      </w:r>
      <w:proofErr w:type="gramEnd"/>
      <w:r w:rsidR="00666E61" w:rsidRPr="00666E61">
        <w:rPr>
          <w:rFonts w:cstheme="minorHAnsi"/>
        </w:rPr>
        <w:t xml:space="preserve"> and trusting relationships in the workplace. </w:t>
      </w:r>
      <w:r w:rsidR="00BA66AB">
        <w:rPr>
          <w:rFonts w:cstheme="minorHAnsi"/>
        </w:rPr>
        <w:t>The</w:t>
      </w:r>
      <w:r w:rsidR="00666E61" w:rsidRPr="00666E61">
        <w:rPr>
          <w:rFonts w:cstheme="minorHAnsi"/>
        </w:rPr>
        <w:t xml:space="preserve"> model will help you identify a more inclusive way of working and provide you with practical tools </w:t>
      </w:r>
      <w:r w:rsidR="00BA66AB">
        <w:rPr>
          <w:rFonts w:cstheme="minorHAnsi"/>
        </w:rPr>
        <w:t>to</w:t>
      </w:r>
      <w:r w:rsidR="00666E61" w:rsidRPr="00666E61">
        <w:rPr>
          <w:rFonts w:cstheme="minorHAnsi"/>
        </w:rPr>
        <w:t xml:space="preserve"> use in your </w:t>
      </w:r>
      <w:r w:rsidR="00BA66AB">
        <w:rPr>
          <w:rFonts w:cstheme="minorHAnsi"/>
        </w:rPr>
        <w:t xml:space="preserve">own </w:t>
      </w:r>
      <w:r w:rsidR="00666E61" w:rsidRPr="00666E61">
        <w:rPr>
          <w:rFonts w:cstheme="minorHAnsi"/>
        </w:rPr>
        <w:t>organisation.</w:t>
      </w:r>
    </w:p>
    <w:p w14:paraId="1AC78D7F" w14:textId="5B7E5695" w:rsidR="00F77EB6" w:rsidRDefault="00F77EB6" w:rsidP="00416652">
      <w:pPr>
        <w:rPr>
          <w:rFonts w:cstheme="minorHAnsi"/>
          <w:b/>
          <w:bCs/>
        </w:rPr>
      </w:pPr>
    </w:p>
    <w:p w14:paraId="18CC80BA" w14:textId="77777777" w:rsidR="002A2BDB" w:rsidRDefault="002A2BDB" w:rsidP="00416652">
      <w:pPr>
        <w:rPr>
          <w:rFonts w:cstheme="minorHAnsi"/>
          <w:b/>
          <w:bCs/>
        </w:rPr>
      </w:pPr>
    </w:p>
    <w:p w14:paraId="10AB5B28" w14:textId="77777777" w:rsidR="008D48B9" w:rsidRDefault="008D48B9" w:rsidP="008D48B9">
      <w:pPr>
        <w:ind w:firstLine="720"/>
        <w:jc w:val="center"/>
        <w:rPr>
          <w:rStyle w:val="IntenseEmphasis"/>
        </w:rPr>
      </w:pPr>
    </w:p>
    <w:p w14:paraId="18D4C535" w14:textId="07512314" w:rsidR="008D48B9" w:rsidRPr="009859D1" w:rsidRDefault="008D48B9" w:rsidP="008D48B9">
      <w:pPr>
        <w:ind w:firstLine="720"/>
        <w:jc w:val="center"/>
        <w:rPr>
          <w:rStyle w:val="IntenseEmphasis"/>
        </w:rPr>
      </w:pPr>
      <w:r>
        <w:rPr>
          <w:rStyle w:val="IntenseEmphasis"/>
        </w:rPr>
        <w:t xml:space="preserve">Look out for more events in the </w:t>
      </w:r>
      <w:r>
        <w:rPr>
          <w:rStyle w:val="IntenseEmphasis"/>
          <w:b/>
          <w:bCs/>
        </w:rPr>
        <w:t xml:space="preserve">Inclusivity </w:t>
      </w:r>
      <w:proofErr w:type="gramStart"/>
      <w:r>
        <w:rPr>
          <w:rStyle w:val="IntenseEmphasis"/>
          <w:b/>
          <w:bCs/>
        </w:rPr>
        <w:t>Unlocked!</w:t>
      </w:r>
      <w:r w:rsidRPr="009859D1">
        <w:rPr>
          <w:rStyle w:val="IntenseEmphasis"/>
        </w:rPr>
        <w:t>,</w:t>
      </w:r>
      <w:proofErr w:type="gramEnd"/>
      <w:r>
        <w:rPr>
          <w:rStyle w:val="IntenseEmphasis"/>
        </w:rPr>
        <w:t xml:space="preserve"> series, on topics such as business development in the hybrid world</w:t>
      </w:r>
      <w:r w:rsidR="00321FD9">
        <w:rPr>
          <w:rStyle w:val="IntenseEmphasis"/>
        </w:rPr>
        <w:t xml:space="preserve">, menopause inclusivity, and the impact of new working patterns on mental wellbeing. We’ll post details on our website events page at </w:t>
      </w:r>
      <w:hyperlink r:id="rId12" w:history="1">
        <w:r w:rsidR="00D63CD4" w:rsidRPr="001B3D04">
          <w:rPr>
            <w:rStyle w:val="Hyperlink"/>
          </w:rPr>
          <w:t>https://ipinclusive.org.uk/events/</w:t>
        </w:r>
      </w:hyperlink>
      <w:r w:rsidR="00D63CD4">
        <w:rPr>
          <w:rStyle w:val="IntenseEmphasis"/>
        </w:rPr>
        <w:t xml:space="preserve">. </w:t>
      </w:r>
    </w:p>
    <w:p w14:paraId="4A64CEE6" w14:textId="34435F87" w:rsidR="008D48B9" w:rsidRDefault="008D48B9" w:rsidP="00416652">
      <w:pPr>
        <w:rPr>
          <w:rFonts w:cstheme="minorHAnsi"/>
          <w:b/>
          <w:bCs/>
        </w:rPr>
      </w:pPr>
    </w:p>
    <w:p w14:paraId="17B4835B" w14:textId="77777777" w:rsidR="00347051" w:rsidRDefault="00347051" w:rsidP="00416652">
      <w:pPr>
        <w:rPr>
          <w:rFonts w:cstheme="minorHAnsi"/>
          <w:b/>
          <w:bCs/>
        </w:rPr>
      </w:pPr>
    </w:p>
    <w:p w14:paraId="25FE03C0" w14:textId="1CE2A283" w:rsidR="008B6912" w:rsidRDefault="008B6912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D813330" w14:textId="403E8EFF" w:rsidR="008B6912" w:rsidRPr="00DC75FF" w:rsidRDefault="00347051" w:rsidP="00347051">
      <w:pPr>
        <w:jc w:val="center"/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="Arial"/>
          <w:b/>
          <w:bCs/>
          <w:noProof/>
          <w:color w:val="5B9BD5" w:themeColor="accent5"/>
          <w:sz w:val="36"/>
          <w:szCs w:val="36"/>
        </w:rPr>
        <w:drawing>
          <wp:inline distT="0" distB="0" distL="0" distR="0" wp14:anchorId="3B00A56D" wp14:editId="7514A679">
            <wp:extent cx="1876425" cy="1374674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373" cy="139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2B29" w14:textId="396995F9" w:rsidR="008B6912" w:rsidRPr="009D5DFD" w:rsidRDefault="008B6912" w:rsidP="009D5DFD">
      <w:pPr>
        <w:jc w:val="both"/>
        <w:rPr>
          <w:rFonts w:cstheme="minorHAnsi"/>
        </w:rPr>
      </w:pPr>
    </w:p>
    <w:sectPr w:rsidR="008B6912" w:rsidRPr="009D5DFD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F401E" w14:textId="77777777" w:rsidR="00B7470C" w:rsidRDefault="00B7470C" w:rsidP="009C2412">
      <w:pPr>
        <w:spacing w:after="0" w:line="240" w:lineRule="auto"/>
      </w:pPr>
      <w:r>
        <w:separator/>
      </w:r>
    </w:p>
  </w:endnote>
  <w:endnote w:type="continuationSeparator" w:id="0">
    <w:p w14:paraId="3CA732F3" w14:textId="77777777" w:rsidR="00B7470C" w:rsidRDefault="00B7470C" w:rsidP="009C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9D09" w14:textId="0D74BEE4" w:rsidR="009C2412" w:rsidRPr="009C2412" w:rsidRDefault="009C2412">
    <w:pPr>
      <w:pStyle w:val="Footer"/>
      <w:jc w:val="right"/>
      <w:rPr>
        <w:rFonts w:ascii="Arial" w:hAnsi="Arial" w:cs="Arial"/>
        <w:sz w:val="16"/>
        <w:szCs w:val="16"/>
      </w:rPr>
    </w:pPr>
  </w:p>
  <w:p w14:paraId="743D4D44" w14:textId="1EAAD59F" w:rsidR="009C2412" w:rsidRDefault="009C241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IP Inclusive: </w:t>
    </w:r>
    <w:r w:rsidRPr="00A56E39">
      <w:rPr>
        <w:rFonts w:ascii="Arial" w:hAnsi="Arial" w:cs="Arial"/>
        <w:i/>
        <w:iCs/>
        <w:sz w:val="16"/>
        <w:szCs w:val="16"/>
      </w:rPr>
      <w:t>Inclusivity Unlocked</w:t>
    </w:r>
    <w:r w:rsidR="00A56E39">
      <w:rPr>
        <w:rFonts w:ascii="Arial" w:hAnsi="Arial" w:cs="Arial"/>
        <w:i/>
        <w:iCs/>
        <w:sz w:val="16"/>
        <w:szCs w:val="16"/>
      </w:rPr>
      <w:t>!</w:t>
    </w:r>
    <w:r>
      <w:rPr>
        <w:rFonts w:ascii="Arial" w:hAnsi="Arial" w:cs="Arial"/>
        <w:sz w:val="16"/>
        <w:szCs w:val="16"/>
      </w:rPr>
      <w:t xml:space="preserve"> </w:t>
    </w:r>
    <w:r w:rsidR="00A56E39">
      <w:rPr>
        <w:rFonts w:ascii="Arial" w:hAnsi="Arial" w:cs="Arial"/>
        <w:sz w:val="16"/>
        <w:szCs w:val="16"/>
      </w:rPr>
      <w:t>p</w:t>
    </w:r>
    <w:r>
      <w:rPr>
        <w:rFonts w:ascii="Arial" w:hAnsi="Arial" w:cs="Arial"/>
        <w:sz w:val="16"/>
        <w:szCs w:val="16"/>
      </w:rPr>
      <w:t xml:space="preserve">rogramme of </w:t>
    </w:r>
    <w:r w:rsidR="00A56E39">
      <w:rPr>
        <w:rFonts w:ascii="Arial" w:hAnsi="Arial" w:cs="Arial"/>
        <w:sz w:val="16"/>
        <w:szCs w:val="16"/>
      </w:rPr>
      <w:t>e</w:t>
    </w:r>
    <w:r>
      <w:rPr>
        <w:rFonts w:ascii="Arial" w:hAnsi="Arial" w:cs="Arial"/>
        <w:sz w:val="16"/>
        <w:szCs w:val="16"/>
      </w:rPr>
      <w:t xml:space="preserve">vents </w:t>
    </w:r>
  </w:p>
  <w:p w14:paraId="0D9E4007" w14:textId="00C3D831" w:rsidR="009C2412" w:rsidRPr="009C2412" w:rsidRDefault="00A56E3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Updated 2</w:t>
    </w:r>
    <w:r w:rsidR="00347051">
      <w:rPr>
        <w:rFonts w:ascii="Arial" w:hAnsi="Arial" w:cs="Arial"/>
        <w:sz w:val="16"/>
        <w:szCs w:val="16"/>
      </w:rPr>
      <w:t>9</w:t>
    </w:r>
    <w:r>
      <w:rPr>
        <w:rFonts w:ascii="Arial" w:hAnsi="Arial" w:cs="Arial"/>
        <w:sz w:val="16"/>
        <w:szCs w:val="16"/>
      </w:rPr>
      <w:t>.9.22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A56E39">
      <w:rPr>
        <w:rFonts w:ascii="Arial" w:hAnsi="Arial" w:cs="Arial"/>
        <w:sz w:val="16"/>
        <w:szCs w:val="16"/>
      </w:rPr>
      <w:fldChar w:fldCharType="begin"/>
    </w:r>
    <w:r w:rsidRPr="00A56E39">
      <w:rPr>
        <w:rFonts w:ascii="Arial" w:hAnsi="Arial" w:cs="Arial"/>
        <w:sz w:val="16"/>
        <w:szCs w:val="16"/>
      </w:rPr>
      <w:instrText xml:space="preserve"> PAGE   \* MERGEFORMAT </w:instrText>
    </w:r>
    <w:r w:rsidRPr="00A56E39">
      <w:rPr>
        <w:rFonts w:ascii="Arial" w:hAnsi="Arial" w:cs="Arial"/>
        <w:sz w:val="16"/>
        <w:szCs w:val="16"/>
      </w:rPr>
      <w:fldChar w:fldCharType="separate"/>
    </w:r>
    <w:r w:rsidRPr="00A56E39">
      <w:rPr>
        <w:rFonts w:ascii="Arial" w:hAnsi="Arial" w:cs="Arial"/>
        <w:noProof/>
        <w:sz w:val="16"/>
        <w:szCs w:val="16"/>
      </w:rPr>
      <w:t>1</w:t>
    </w:r>
    <w:r w:rsidRPr="00A56E39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D60F" w14:textId="77777777" w:rsidR="00B7470C" w:rsidRDefault="00B7470C" w:rsidP="009C2412">
      <w:pPr>
        <w:spacing w:after="0" w:line="240" w:lineRule="auto"/>
      </w:pPr>
      <w:r>
        <w:separator/>
      </w:r>
    </w:p>
  </w:footnote>
  <w:footnote w:type="continuationSeparator" w:id="0">
    <w:p w14:paraId="104F5AB1" w14:textId="77777777" w:rsidR="00B7470C" w:rsidRDefault="00B7470C" w:rsidP="009C2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8"/>
    <w:rsid w:val="00037C29"/>
    <w:rsid w:val="000773B5"/>
    <w:rsid w:val="00091E4D"/>
    <w:rsid w:val="00111954"/>
    <w:rsid w:val="0011502B"/>
    <w:rsid w:val="00155609"/>
    <w:rsid w:val="001F4EE5"/>
    <w:rsid w:val="00233519"/>
    <w:rsid w:val="00252D10"/>
    <w:rsid w:val="002549B5"/>
    <w:rsid w:val="002958D8"/>
    <w:rsid w:val="002A2BDB"/>
    <w:rsid w:val="002A2C25"/>
    <w:rsid w:val="002B6333"/>
    <w:rsid w:val="002E7867"/>
    <w:rsid w:val="00321FD9"/>
    <w:rsid w:val="003263C1"/>
    <w:rsid w:val="00344354"/>
    <w:rsid w:val="00347051"/>
    <w:rsid w:val="00355EDA"/>
    <w:rsid w:val="003A7E23"/>
    <w:rsid w:val="00416652"/>
    <w:rsid w:val="00456216"/>
    <w:rsid w:val="004741E5"/>
    <w:rsid w:val="00476880"/>
    <w:rsid w:val="004A0B05"/>
    <w:rsid w:val="004D7A23"/>
    <w:rsid w:val="004E7620"/>
    <w:rsid w:val="00563C7E"/>
    <w:rsid w:val="005C68CF"/>
    <w:rsid w:val="00603E1D"/>
    <w:rsid w:val="00630168"/>
    <w:rsid w:val="00645FBE"/>
    <w:rsid w:val="00655DAC"/>
    <w:rsid w:val="00662F72"/>
    <w:rsid w:val="00666E61"/>
    <w:rsid w:val="00680371"/>
    <w:rsid w:val="006E12DF"/>
    <w:rsid w:val="00744E63"/>
    <w:rsid w:val="007624BB"/>
    <w:rsid w:val="00763531"/>
    <w:rsid w:val="007B152F"/>
    <w:rsid w:val="007B3888"/>
    <w:rsid w:val="008738CB"/>
    <w:rsid w:val="008930BC"/>
    <w:rsid w:val="008B17FB"/>
    <w:rsid w:val="008B6912"/>
    <w:rsid w:val="008C7835"/>
    <w:rsid w:val="008D48B9"/>
    <w:rsid w:val="00925E5D"/>
    <w:rsid w:val="00961B3B"/>
    <w:rsid w:val="009620F6"/>
    <w:rsid w:val="00964709"/>
    <w:rsid w:val="009859D1"/>
    <w:rsid w:val="009C2412"/>
    <w:rsid w:val="009D21A3"/>
    <w:rsid w:val="009D5DFD"/>
    <w:rsid w:val="00A21D36"/>
    <w:rsid w:val="00A275DF"/>
    <w:rsid w:val="00A467B9"/>
    <w:rsid w:val="00A56E39"/>
    <w:rsid w:val="00AA4062"/>
    <w:rsid w:val="00AE79C1"/>
    <w:rsid w:val="00AF16D8"/>
    <w:rsid w:val="00B2496C"/>
    <w:rsid w:val="00B52723"/>
    <w:rsid w:val="00B6448B"/>
    <w:rsid w:val="00B7470C"/>
    <w:rsid w:val="00BA66AB"/>
    <w:rsid w:val="00C03B4B"/>
    <w:rsid w:val="00C15569"/>
    <w:rsid w:val="00CB79CC"/>
    <w:rsid w:val="00D06C6B"/>
    <w:rsid w:val="00D54D90"/>
    <w:rsid w:val="00D63CD4"/>
    <w:rsid w:val="00DC3206"/>
    <w:rsid w:val="00DC75FF"/>
    <w:rsid w:val="00DD5C85"/>
    <w:rsid w:val="00DF66A8"/>
    <w:rsid w:val="00E20B88"/>
    <w:rsid w:val="00E94251"/>
    <w:rsid w:val="00EA1DCB"/>
    <w:rsid w:val="00EC344B"/>
    <w:rsid w:val="00F31193"/>
    <w:rsid w:val="00F7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10046"/>
  <w15:chartTrackingRefBased/>
  <w15:docId w15:val="{0B2FC143-8BF2-4283-B0BB-32C8640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12"/>
  </w:style>
  <w:style w:type="paragraph" w:styleId="Footer">
    <w:name w:val="footer"/>
    <w:basedOn w:val="Normal"/>
    <w:link w:val="Foot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12"/>
  </w:style>
  <w:style w:type="paragraph" w:styleId="NormalWeb">
    <w:name w:val="Normal (Web)"/>
    <w:basedOn w:val="Normal"/>
    <w:uiPriority w:val="99"/>
    <w:unhideWhenUsed/>
    <w:rsid w:val="008B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9859D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inclusive.org.uk/events/leaving-no-one-behind-part-i/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ipinclusive.org.uk/event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ipinclusive.org.uk/events/harnessing-hybrid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ipinclusive.org.uk/events/whats-for-starter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pinclusive.org.uk/events/leaving-no-one-behind-part-i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Nelson</dc:creator>
  <cp:keywords/>
  <dc:description/>
  <cp:lastModifiedBy>Andrea Brewster</cp:lastModifiedBy>
  <cp:revision>4</cp:revision>
  <dcterms:created xsi:type="dcterms:W3CDTF">2022-09-29T08:31:00Z</dcterms:created>
  <dcterms:modified xsi:type="dcterms:W3CDTF">2022-09-29T08:33:00Z</dcterms:modified>
</cp:coreProperties>
</file>